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36" w:rsidRDefault="003717A2" w:rsidP="003717A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717A2">
        <w:rPr>
          <w:rFonts w:ascii="Times New Roman" w:hAnsi="Times New Roman" w:cs="Times New Roman"/>
          <w:b/>
          <w:sz w:val="32"/>
          <w:szCs w:val="32"/>
          <w:u w:val="single"/>
        </w:rPr>
        <w:t>СТАРШАЯ ГРУППА</w:t>
      </w:r>
    </w:p>
    <w:p w:rsidR="003717A2" w:rsidRPr="00DB3415" w:rsidRDefault="003717A2" w:rsidP="00371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415">
        <w:rPr>
          <w:rFonts w:ascii="Times New Roman" w:hAnsi="Times New Roman" w:cs="Times New Roman"/>
          <w:b/>
          <w:sz w:val="28"/>
          <w:szCs w:val="28"/>
        </w:rPr>
        <w:t>МНОЖЕСТВО</w:t>
      </w:r>
    </w:p>
    <w:p w:rsidR="003717A2" w:rsidRPr="00DB3415" w:rsidRDefault="003717A2" w:rsidP="003717A2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B3415">
        <w:rPr>
          <w:rFonts w:ascii="Times New Roman" w:hAnsi="Times New Roman" w:cs="Times New Roman"/>
          <w:sz w:val="24"/>
          <w:szCs w:val="24"/>
        </w:rPr>
        <w:t xml:space="preserve">В предшествующих группах дети много раз практически имели дело с множествами. Они знакомы с тем, что всякие конкретные совокупности состоят из отдельных предметов, но можно в этих совокупностях (множествах) выделить и отдельные части, обладающие теми или иными признаками. </w:t>
      </w:r>
    </w:p>
    <w:p w:rsidR="003717A2" w:rsidRPr="00DB3415" w:rsidRDefault="003717A2" w:rsidP="003717A2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B3415">
        <w:rPr>
          <w:rFonts w:ascii="Times New Roman" w:hAnsi="Times New Roman" w:cs="Times New Roman"/>
          <w:sz w:val="24"/>
          <w:szCs w:val="24"/>
        </w:rPr>
        <w:t xml:space="preserve">Перед воспитателем старшей группы стоит задача </w:t>
      </w:r>
      <w:proofErr w:type="gramStart"/>
      <w:r w:rsidRPr="00DB3415">
        <w:rPr>
          <w:rFonts w:ascii="Times New Roman" w:hAnsi="Times New Roman" w:cs="Times New Roman"/>
          <w:sz w:val="24"/>
          <w:szCs w:val="24"/>
        </w:rPr>
        <w:t>—у</w:t>
      </w:r>
      <w:proofErr w:type="gramEnd"/>
      <w:r w:rsidRPr="00DB3415">
        <w:rPr>
          <w:rFonts w:ascii="Times New Roman" w:hAnsi="Times New Roman" w:cs="Times New Roman"/>
          <w:sz w:val="24"/>
          <w:szCs w:val="24"/>
        </w:rPr>
        <w:t>глубить представления детей о множестве, раскрыть значение терминов множество, элементы множества и приучить пользоваться ими.</w:t>
      </w:r>
    </w:p>
    <w:p w:rsidR="003717A2" w:rsidRPr="00DB3415" w:rsidRDefault="003717A2" w:rsidP="003717A2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415">
        <w:rPr>
          <w:rFonts w:ascii="Times New Roman" w:hAnsi="Times New Roman" w:cs="Times New Roman"/>
          <w:b/>
          <w:i/>
          <w:sz w:val="24"/>
          <w:szCs w:val="24"/>
        </w:rPr>
        <w:t>Задание педагогам:</w:t>
      </w:r>
      <w:r w:rsidRPr="00DB3415">
        <w:rPr>
          <w:rFonts w:ascii="Times New Roman" w:hAnsi="Times New Roman" w:cs="Times New Roman"/>
          <w:sz w:val="24"/>
          <w:szCs w:val="24"/>
        </w:rPr>
        <w:t xml:space="preserve">  </w:t>
      </w:r>
      <w:r w:rsidRPr="00DB3415">
        <w:rPr>
          <w:rFonts w:ascii="Times New Roman" w:hAnsi="Times New Roman" w:cs="Times New Roman"/>
          <w:i/>
          <w:sz w:val="24"/>
          <w:szCs w:val="24"/>
        </w:rPr>
        <w:t xml:space="preserve">предлагаем привести примеры множеств. «Множество квадратов», «Множество дверей в комнате», «Множество домов на улице» </w:t>
      </w:r>
    </w:p>
    <w:p w:rsidR="003717A2" w:rsidRPr="00DB3415" w:rsidRDefault="003717A2" w:rsidP="003717A2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415">
        <w:rPr>
          <w:rFonts w:ascii="Times New Roman" w:hAnsi="Times New Roman" w:cs="Times New Roman"/>
          <w:i/>
          <w:sz w:val="24"/>
          <w:szCs w:val="24"/>
        </w:rPr>
        <w:t>Стучим  несколько раз по столу и спрашивает: «А как можно назвать это?» — «Множество звуков», «Множество движений»</w:t>
      </w:r>
    </w:p>
    <w:p w:rsidR="003717A2" w:rsidRPr="00DB3415" w:rsidRDefault="003717A2" w:rsidP="003717A2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415">
        <w:rPr>
          <w:rFonts w:ascii="Times New Roman" w:hAnsi="Times New Roman" w:cs="Times New Roman"/>
          <w:i/>
          <w:sz w:val="24"/>
          <w:szCs w:val="24"/>
        </w:rPr>
        <w:t xml:space="preserve"> Предлагаем подумать, из чего составляется всякое множество- множество составляется из отдельных предметов, отдельных звуков, отдельных движений.  Эти отдельные предметы, отдельные звуки, отдельные движения, входящие в состав множества, называются элементами множеств. </w:t>
      </w:r>
    </w:p>
    <w:p w:rsidR="003717A2" w:rsidRPr="00DB3415" w:rsidRDefault="003717A2" w:rsidP="003717A2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415">
        <w:rPr>
          <w:rFonts w:ascii="Times New Roman" w:hAnsi="Times New Roman" w:cs="Times New Roman"/>
          <w:i/>
          <w:sz w:val="24"/>
          <w:szCs w:val="24"/>
        </w:rPr>
        <w:t>Называем несколько множеств и просим сказать, что в том или другом случае будет именоваться множеством и его элементом (множество карандашей, множество детей, множество столов в группе, множество игрушек и др.).</w:t>
      </w:r>
    </w:p>
    <w:p w:rsidR="003717A2" w:rsidRPr="00DB3415" w:rsidRDefault="003717A2" w:rsidP="003717A2">
      <w:pPr>
        <w:pStyle w:val="a3"/>
        <w:spacing w:before="0" w:beforeAutospacing="0" w:after="0" w:afterAutospacing="0" w:line="315" w:lineRule="atLeast"/>
        <w:ind w:firstLine="426"/>
        <w:jc w:val="both"/>
      </w:pPr>
      <w:r w:rsidRPr="00DB3415">
        <w:t xml:space="preserve">Далее с помощью воспитателя дети обнаруживают, что не все элементы </w:t>
      </w:r>
      <w:proofErr w:type="gramStart"/>
      <w:r w:rsidRPr="00DB3415">
        <w:t>в</w:t>
      </w:r>
      <w:proofErr w:type="gramEnd"/>
      <w:r w:rsidRPr="00DB3415">
        <w:t xml:space="preserve"> множествах бывают однородными, например элементами множества «мебель» будут: столы, стулья, </w:t>
      </w:r>
      <w:proofErr w:type="gramStart"/>
      <w:r w:rsidRPr="00DB3415">
        <w:t>шкаф, полка, буфет и другое, т. е. одни элементы одинаковые, как столы, стулья, а другие разные, как полка, буфет шкаф.</w:t>
      </w:r>
      <w:proofErr w:type="gramEnd"/>
      <w:r w:rsidRPr="00DB3415">
        <w:t xml:space="preserve"> «Что же можно сказать об элементах множества?» — спрашивает воспитательница, подводя детей к обобщению: множество может состоять из элементов разного качества. </w:t>
      </w:r>
    </w:p>
    <w:p w:rsidR="003717A2" w:rsidRPr="00DB3415" w:rsidRDefault="003717A2" w:rsidP="003717A2">
      <w:pPr>
        <w:pStyle w:val="a3"/>
        <w:spacing w:before="0" w:beforeAutospacing="0" w:after="0" w:afterAutospacing="0" w:line="315" w:lineRule="atLeast"/>
        <w:ind w:firstLine="426"/>
        <w:jc w:val="both"/>
        <w:rPr>
          <w:b/>
          <w:i/>
        </w:rPr>
      </w:pPr>
    </w:p>
    <w:p w:rsidR="003717A2" w:rsidRPr="00DB3415" w:rsidRDefault="003717A2" w:rsidP="003717A2">
      <w:pPr>
        <w:pStyle w:val="a3"/>
        <w:spacing w:before="0" w:beforeAutospacing="0" w:after="0" w:afterAutospacing="0" w:line="315" w:lineRule="atLeast"/>
        <w:ind w:firstLine="426"/>
        <w:jc w:val="both"/>
        <w:rPr>
          <w:i/>
        </w:rPr>
      </w:pPr>
      <w:r w:rsidRPr="00DB3415">
        <w:rPr>
          <w:b/>
          <w:i/>
        </w:rPr>
        <w:t>Задание педагогам:</w:t>
      </w:r>
      <w:r w:rsidRPr="00DB3415">
        <w:rPr>
          <w:i/>
        </w:rPr>
        <w:t xml:space="preserve"> ставим  множество из кубиков на стол, а другое, из петушков, на стул и спрашивает: </w:t>
      </w:r>
    </w:p>
    <w:p w:rsidR="003717A2" w:rsidRPr="00DB3415" w:rsidRDefault="003717A2" w:rsidP="003717A2">
      <w:pPr>
        <w:pStyle w:val="a3"/>
        <w:spacing w:before="0" w:beforeAutospacing="0" w:after="0" w:afterAutospacing="0" w:line="315" w:lineRule="atLeast"/>
        <w:ind w:firstLine="426"/>
        <w:jc w:val="both"/>
        <w:rPr>
          <w:i/>
        </w:rPr>
      </w:pPr>
      <w:r w:rsidRPr="00DB3415">
        <w:rPr>
          <w:i/>
        </w:rPr>
        <w:t xml:space="preserve">«Что можно сказать про эти множества?»- множество из кубиков, кубики — это элементы множества, а другое множество из петушков, петушки — это элементы множества петушков. </w:t>
      </w:r>
    </w:p>
    <w:p w:rsidR="003717A2" w:rsidRPr="00DB3415" w:rsidRDefault="003717A2" w:rsidP="003717A2">
      <w:pPr>
        <w:pStyle w:val="a3"/>
        <w:spacing w:before="0" w:beforeAutospacing="0" w:after="0" w:afterAutospacing="0" w:line="315" w:lineRule="atLeast"/>
        <w:ind w:firstLine="426"/>
        <w:jc w:val="both"/>
        <w:rPr>
          <w:i/>
        </w:rPr>
      </w:pPr>
      <w:r w:rsidRPr="00DB3415">
        <w:rPr>
          <w:i/>
        </w:rPr>
        <w:t>«Можно ли объединить оба множества? Как тогда будет называться это множество?» — «Множество предметов», «Множество игрушек»</w:t>
      </w:r>
    </w:p>
    <w:p w:rsidR="003717A2" w:rsidRPr="00DB3415" w:rsidRDefault="003717A2" w:rsidP="003717A2">
      <w:pPr>
        <w:pStyle w:val="a3"/>
        <w:spacing w:before="0" w:beforeAutospacing="0" w:after="0" w:afterAutospacing="0" w:line="315" w:lineRule="atLeast"/>
        <w:ind w:firstLine="426"/>
        <w:jc w:val="both"/>
        <w:rPr>
          <w:i/>
        </w:rPr>
      </w:pPr>
      <w:r w:rsidRPr="00DB3415">
        <w:rPr>
          <w:i/>
        </w:rPr>
        <w:t>Далее предлагается сравнить эти части, определить, какая же из них по численности больше (меньше) или они равны, и сказать, что больше: все множество или какая-либо часть его.</w:t>
      </w:r>
    </w:p>
    <w:p w:rsidR="003717A2" w:rsidRPr="00DB3415" w:rsidRDefault="003717A2" w:rsidP="003717A2">
      <w:pPr>
        <w:pStyle w:val="a3"/>
        <w:spacing w:before="0" w:beforeAutospacing="0" w:after="0" w:afterAutospacing="0" w:line="315" w:lineRule="atLeast"/>
        <w:ind w:firstLine="426"/>
        <w:jc w:val="both"/>
      </w:pPr>
    </w:p>
    <w:p w:rsidR="003717A2" w:rsidRPr="00DB3415" w:rsidRDefault="003717A2" w:rsidP="003717A2">
      <w:pPr>
        <w:pStyle w:val="a3"/>
        <w:spacing w:before="0" w:beforeAutospacing="0" w:after="0" w:afterAutospacing="0" w:line="315" w:lineRule="atLeast"/>
        <w:ind w:firstLine="426"/>
        <w:jc w:val="both"/>
      </w:pPr>
      <w:r w:rsidRPr="00DB3415">
        <w:t xml:space="preserve">Так мы подводим детей к пониманию, что несколько отдельных частей могут быть объединены в одно целое множество, что (конечное) множество «больше» своей части. </w:t>
      </w:r>
      <w:r w:rsidRPr="00DB3415">
        <w:lastRenderedPageBreak/>
        <w:t>Здесь нет еще арифметического действия сложения, но в подобных упражнениях закладывается его математическая основа.</w:t>
      </w:r>
    </w:p>
    <w:p w:rsidR="003717A2" w:rsidRPr="00DB3415" w:rsidRDefault="003717A2" w:rsidP="003717A2">
      <w:pPr>
        <w:pStyle w:val="a3"/>
        <w:spacing w:before="0" w:beforeAutospacing="0" w:after="0" w:afterAutospacing="0" w:line="315" w:lineRule="atLeast"/>
        <w:ind w:firstLine="426"/>
        <w:jc w:val="both"/>
      </w:pPr>
      <w:r w:rsidRPr="00DB3415">
        <w:t>Дальше можно познакомить детей и с операцией удаления части множества. Операция удаления части из конечного множества послужит основой для усвоения детьми в дальнейшем арифметического действия вычитания.</w:t>
      </w:r>
    </w:p>
    <w:p w:rsidR="003717A2" w:rsidRDefault="003717A2" w:rsidP="003717A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717A2" w:rsidRPr="00C15DD0" w:rsidRDefault="003717A2" w:rsidP="00C15DD0">
      <w:pPr>
        <w:pStyle w:val="a3"/>
        <w:spacing w:before="0" w:beforeAutospacing="0" w:after="0" w:afterAutospacing="0" w:line="315" w:lineRule="atLeast"/>
        <w:ind w:firstLine="300"/>
        <w:jc w:val="center"/>
        <w:rPr>
          <w:b/>
          <w:bCs/>
          <w:color w:val="2A2723"/>
          <w:sz w:val="28"/>
          <w:szCs w:val="21"/>
        </w:rPr>
      </w:pPr>
      <w:r>
        <w:rPr>
          <w:b/>
          <w:bCs/>
          <w:color w:val="2A2723"/>
          <w:sz w:val="28"/>
          <w:szCs w:val="21"/>
        </w:rPr>
        <w:t>ОТНОШЕНИЯ МЕЖДУ СМЕЖНЫМИ ЧИСЛАМИ</w:t>
      </w:r>
      <w:r w:rsidRPr="00C04A31">
        <w:rPr>
          <w:b/>
          <w:bCs/>
          <w:color w:val="2A2723"/>
          <w:sz w:val="28"/>
          <w:szCs w:val="21"/>
        </w:rPr>
        <w:t xml:space="preserve"> </w:t>
      </w:r>
    </w:p>
    <w:p w:rsidR="003717A2" w:rsidRPr="00B65B51" w:rsidRDefault="003717A2" w:rsidP="003717A2">
      <w:pPr>
        <w:pStyle w:val="a3"/>
        <w:spacing w:before="0" w:beforeAutospacing="0" w:after="0" w:afterAutospacing="0" w:line="315" w:lineRule="atLeast"/>
        <w:ind w:firstLine="300"/>
        <w:jc w:val="both"/>
      </w:pPr>
      <w:r w:rsidRPr="00B65B51">
        <w:t>Следующая программная задача — знакомство с отношениями между смежными числами. Изучая состав числа из единиц на конкретном материале, дети овладели количественной дифференцировкой — основной базой для понимания связей и отношений между смежными числами.</w:t>
      </w:r>
    </w:p>
    <w:p w:rsidR="003717A2" w:rsidRPr="00B65B51" w:rsidRDefault="003717A2" w:rsidP="003717A2">
      <w:pPr>
        <w:pStyle w:val="a3"/>
        <w:spacing w:before="0" w:beforeAutospacing="0" w:after="0" w:afterAutospacing="0" w:line="315" w:lineRule="atLeast"/>
        <w:ind w:firstLine="300"/>
        <w:jc w:val="both"/>
      </w:pPr>
      <w:r w:rsidRPr="00B65B51">
        <w:t xml:space="preserve">Установление связи — это определение последовательности чисел (одного за другим) в прямом и обратном порядке, знание того, какое из чисел больше какого, какое меньше какого. Отношения между смежными числами — это уже точное понимание, </w:t>
      </w:r>
      <w:proofErr w:type="gramStart"/>
      <w:r w:rsidRPr="00B65B51">
        <w:t>на сколько</w:t>
      </w:r>
      <w:proofErr w:type="gramEnd"/>
      <w:r w:rsidRPr="00B65B51">
        <w:t xml:space="preserve"> одно число больше или меньше другого.</w:t>
      </w:r>
    </w:p>
    <w:p w:rsidR="003717A2" w:rsidRPr="00B65B51" w:rsidRDefault="003717A2" w:rsidP="003717A2">
      <w:pPr>
        <w:pStyle w:val="a3"/>
        <w:spacing w:before="0" w:beforeAutospacing="0" w:after="0" w:afterAutospacing="0" w:line="315" w:lineRule="atLeast"/>
        <w:ind w:firstLine="300"/>
        <w:jc w:val="both"/>
      </w:pPr>
      <w:r w:rsidRPr="00B65B51">
        <w:t>Опираясь на умения сопоставлять элементы сравниваемых множеств, дети должны научиться сначала практически из неравенства делать равенство и, наоборот, из равенства делать неравенство. Например, на верхней полоске у них расположены семь кружков, а на нижней восемь кружков. Дети видят, что там, где восемь кружков, их больше, а где семь кружков, их меньше. Сначала дети усваивают, что восемь больше, а семь меньше.</w:t>
      </w:r>
    </w:p>
    <w:p w:rsidR="003717A2" w:rsidRPr="00B65B51" w:rsidRDefault="003717A2" w:rsidP="003717A2">
      <w:pPr>
        <w:pStyle w:val="a3"/>
        <w:spacing w:before="0" w:beforeAutospacing="0" w:after="0" w:afterAutospacing="0" w:line="315" w:lineRule="atLeast"/>
        <w:ind w:firstLine="300"/>
        <w:jc w:val="both"/>
      </w:pPr>
      <w:r w:rsidRPr="00B65B51">
        <w:t xml:space="preserve">Но ведь понятия больше — меньше — относительные. </w:t>
      </w:r>
    </w:p>
    <w:p w:rsidR="003717A2" w:rsidRPr="00B65B51" w:rsidRDefault="003717A2" w:rsidP="003717A2">
      <w:pPr>
        <w:pStyle w:val="a3"/>
        <w:spacing w:before="0" w:beforeAutospacing="0" w:after="0" w:afterAutospacing="0" w:line="315" w:lineRule="atLeast"/>
        <w:ind w:firstLine="300"/>
        <w:jc w:val="both"/>
        <w:rPr>
          <w:b/>
        </w:rPr>
      </w:pPr>
    </w:p>
    <w:p w:rsidR="003717A2" w:rsidRPr="00B65B51" w:rsidRDefault="003717A2" w:rsidP="003717A2">
      <w:pPr>
        <w:pStyle w:val="a3"/>
        <w:spacing w:before="0" w:beforeAutospacing="0" w:after="0" w:afterAutospacing="0" w:line="315" w:lineRule="atLeast"/>
        <w:ind w:firstLine="300"/>
        <w:jc w:val="both"/>
        <w:rPr>
          <w:b/>
          <w:i/>
        </w:rPr>
      </w:pPr>
      <w:r w:rsidRPr="00B65B51">
        <w:rPr>
          <w:b/>
          <w:i/>
        </w:rPr>
        <w:t xml:space="preserve">Задание педагогам: </w:t>
      </w:r>
    </w:p>
    <w:p w:rsidR="003717A2" w:rsidRPr="00B65B51" w:rsidRDefault="003717A2" w:rsidP="003717A2">
      <w:pPr>
        <w:pStyle w:val="a3"/>
        <w:spacing w:before="0" w:beforeAutospacing="0" w:after="0" w:afterAutospacing="0" w:line="315" w:lineRule="atLeast"/>
        <w:ind w:firstLine="300"/>
        <w:jc w:val="both"/>
        <w:rPr>
          <w:i/>
        </w:rPr>
      </w:pPr>
      <w:r w:rsidRPr="00B65B51">
        <w:rPr>
          <w:i/>
        </w:rPr>
        <w:t>«Восемь больше чего?» — «Восемь больше семи».</w:t>
      </w:r>
    </w:p>
    <w:p w:rsidR="003717A2" w:rsidRPr="00B65B51" w:rsidRDefault="003717A2" w:rsidP="003717A2">
      <w:pPr>
        <w:pStyle w:val="a3"/>
        <w:spacing w:before="0" w:beforeAutospacing="0" w:after="0" w:afterAutospacing="0" w:line="315" w:lineRule="atLeast"/>
        <w:ind w:firstLine="300"/>
        <w:jc w:val="both"/>
        <w:rPr>
          <w:i/>
        </w:rPr>
      </w:pPr>
      <w:r w:rsidRPr="00B65B51">
        <w:rPr>
          <w:i/>
        </w:rPr>
        <w:t xml:space="preserve"> «Семь меньше чего</w:t>
      </w:r>
      <w:proofErr w:type="gramStart"/>
      <w:r w:rsidRPr="00B65B51">
        <w:rPr>
          <w:i/>
        </w:rPr>
        <w:t>?» -— «</w:t>
      </w:r>
      <w:proofErr w:type="gramEnd"/>
      <w:r w:rsidRPr="00B65B51">
        <w:rPr>
          <w:i/>
        </w:rPr>
        <w:t>Семь меньше восьми».</w:t>
      </w:r>
    </w:p>
    <w:p w:rsidR="003717A2" w:rsidRPr="00B65B51" w:rsidRDefault="003717A2" w:rsidP="003717A2">
      <w:pPr>
        <w:pStyle w:val="a3"/>
        <w:spacing w:before="0" w:beforeAutospacing="0" w:after="0" w:afterAutospacing="0" w:line="315" w:lineRule="atLeast"/>
        <w:ind w:firstLine="300"/>
        <w:jc w:val="both"/>
        <w:rPr>
          <w:i/>
        </w:rPr>
      </w:pPr>
      <w:r w:rsidRPr="00B65B51">
        <w:rPr>
          <w:i/>
        </w:rPr>
        <w:t xml:space="preserve"> «А как сделать, чтобы на обеих полосках было поровну?» </w:t>
      </w:r>
      <w:r w:rsidRPr="00B65B51">
        <w:rPr>
          <w:i/>
          <w:u w:val="single"/>
        </w:rPr>
        <w:t>Потом обычно слышен ответ: «Надо добавить». Но этот ответ неточный: надо сказать, куда добавить, к чему добавить.</w:t>
      </w:r>
      <w:r w:rsidRPr="00B65B51">
        <w:rPr>
          <w:i/>
        </w:rPr>
        <w:t xml:space="preserve">- «Если к семи кружкам добавим один кружок, то станет восемь кружков и на верхней полоске». </w:t>
      </w:r>
    </w:p>
    <w:p w:rsidR="003717A2" w:rsidRPr="00B65B51" w:rsidRDefault="003717A2" w:rsidP="003717A2">
      <w:pPr>
        <w:pStyle w:val="a3"/>
        <w:spacing w:before="0" w:beforeAutospacing="0" w:after="0" w:afterAutospacing="0" w:line="315" w:lineRule="atLeast"/>
        <w:ind w:firstLine="300"/>
        <w:jc w:val="both"/>
        <w:rPr>
          <w:i/>
        </w:rPr>
      </w:pPr>
      <w:r w:rsidRPr="00B65B51">
        <w:rPr>
          <w:i/>
        </w:rPr>
        <w:t>«Подумайте, восемь больше какого числа?» — «Восемь больше семи»</w:t>
      </w:r>
    </w:p>
    <w:p w:rsidR="003717A2" w:rsidRPr="00B65B51" w:rsidRDefault="003717A2" w:rsidP="003717A2">
      <w:pPr>
        <w:pStyle w:val="a3"/>
        <w:spacing w:before="0" w:beforeAutospacing="0" w:after="0" w:afterAutospacing="0" w:line="315" w:lineRule="atLeast"/>
        <w:jc w:val="both"/>
        <w:rPr>
          <w:i/>
        </w:rPr>
      </w:pPr>
      <w:r w:rsidRPr="00B65B51">
        <w:rPr>
          <w:i/>
        </w:rPr>
        <w:t xml:space="preserve">     «А какого числа восемь может быть меньше?» - «Девяти, девяти»</w:t>
      </w:r>
    </w:p>
    <w:p w:rsidR="003717A2" w:rsidRPr="00B65B51" w:rsidRDefault="003717A2" w:rsidP="003717A2">
      <w:pPr>
        <w:pStyle w:val="a3"/>
        <w:spacing w:before="0" w:beforeAutospacing="0" w:after="0" w:afterAutospacing="0" w:line="315" w:lineRule="atLeast"/>
        <w:ind w:firstLine="300"/>
        <w:jc w:val="both"/>
        <w:rPr>
          <w:i/>
        </w:rPr>
      </w:pPr>
      <w:r w:rsidRPr="00B65B51">
        <w:rPr>
          <w:i/>
        </w:rPr>
        <w:t>«Вы правильно сказали, что восемь больше семи. А как получить равенство кружков на обеих полосках?» — «Мы к семи кружкам добавили еще один кружок, и на верхней полоске стало тоже восемь кружков»</w:t>
      </w:r>
    </w:p>
    <w:p w:rsidR="003717A2" w:rsidRPr="00B65B51" w:rsidRDefault="003717A2" w:rsidP="003717A2">
      <w:pPr>
        <w:pStyle w:val="a3"/>
        <w:spacing w:before="0" w:beforeAutospacing="0" w:after="0" w:afterAutospacing="0" w:line="315" w:lineRule="atLeast"/>
        <w:ind w:firstLine="300"/>
        <w:jc w:val="both"/>
        <w:rPr>
          <w:i/>
        </w:rPr>
      </w:pPr>
      <w:r w:rsidRPr="00B65B51">
        <w:rPr>
          <w:i/>
        </w:rPr>
        <w:t xml:space="preserve"> «Если восемь больше семи, </w:t>
      </w:r>
      <w:proofErr w:type="gramStart"/>
      <w:r w:rsidRPr="00B65B51">
        <w:rPr>
          <w:i/>
        </w:rPr>
        <w:t>то</w:t>
      </w:r>
      <w:proofErr w:type="gramEnd"/>
      <w:r w:rsidRPr="00B65B51">
        <w:rPr>
          <w:i/>
        </w:rPr>
        <w:t xml:space="preserve"> что можно сказать про число семь?» — «Семь </w:t>
      </w:r>
      <w:proofErr w:type="gramStart"/>
      <w:r w:rsidRPr="00B65B51">
        <w:rPr>
          <w:i/>
        </w:rPr>
        <w:t>меньше</w:t>
      </w:r>
      <w:proofErr w:type="gramEnd"/>
      <w:r w:rsidRPr="00B65B51">
        <w:rPr>
          <w:i/>
        </w:rPr>
        <w:t xml:space="preserve"> какого же числа?» — «Числа восемь»</w:t>
      </w:r>
    </w:p>
    <w:p w:rsidR="003717A2" w:rsidRPr="00B65B51" w:rsidRDefault="003717A2" w:rsidP="003717A2">
      <w:pPr>
        <w:pStyle w:val="a3"/>
        <w:spacing w:before="0" w:beforeAutospacing="0" w:after="0" w:afterAutospacing="0" w:line="315" w:lineRule="atLeast"/>
        <w:ind w:firstLine="300"/>
        <w:jc w:val="both"/>
        <w:rPr>
          <w:i/>
        </w:rPr>
      </w:pPr>
      <w:r w:rsidRPr="00B65B51">
        <w:rPr>
          <w:i/>
        </w:rPr>
        <w:t xml:space="preserve"> «Вот теперь и повторите все про числа семь и восемь»— «Число семь меньше восьми, а число восемь больше семи»</w:t>
      </w:r>
    </w:p>
    <w:p w:rsidR="00C15DD0" w:rsidRDefault="00C15DD0" w:rsidP="003717A2">
      <w:pPr>
        <w:pStyle w:val="a3"/>
        <w:spacing w:before="0" w:beforeAutospacing="0" w:after="0" w:afterAutospacing="0" w:line="315" w:lineRule="atLeast"/>
        <w:ind w:firstLine="300"/>
        <w:jc w:val="both"/>
      </w:pPr>
    </w:p>
    <w:p w:rsidR="003717A2" w:rsidRPr="00B65B51" w:rsidRDefault="003717A2" w:rsidP="003717A2">
      <w:pPr>
        <w:pStyle w:val="a3"/>
        <w:spacing w:before="0" w:beforeAutospacing="0" w:after="0" w:afterAutospacing="0" w:line="315" w:lineRule="atLeast"/>
        <w:ind w:firstLine="300"/>
        <w:jc w:val="both"/>
      </w:pPr>
      <w:r w:rsidRPr="00B65B51">
        <w:t>Таким образом, выражая отношения между этими числами, мы не называем еще разности между ними.</w:t>
      </w:r>
    </w:p>
    <w:p w:rsidR="003717A2" w:rsidRPr="00B65B51" w:rsidRDefault="003717A2" w:rsidP="003717A2">
      <w:pPr>
        <w:pStyle w:val="a3"/>
        <w:spacing w:before="0" w:beforeAutospacing="0" w:after="0" w:afterAutospacing="0" w:line="315" w:lineRule="atLeast"/>
        <w:ind w:firstLine="300"/>
        <w:jc w:val="both"/>
      </w:pPr>
      <w:r w:rsidRPr="00B65B51">
        <w:t xml:space="preserve">Следует отметить, что формулировка «меньше восьми», «больше семи» не сразу дается детям. Они чаще выражают эту мысль так: «Шесть больше чем пять» или «Семь меньше чем восемь». Это допустимо, но в такой формулировке отражаются всего лишь внешние связи, а не отношения. В старшей же группе дети должны понять относительное значение </w:t>
      </w:r>
      <w:r w:rsidRPr="00B65B51">
        <w:lastRenderedPageBreak/>
        <w:t xml:space="preserve">выражения больше— </w:t>
      </w:r>
      <w:proofErr w:type="gramStart"/>
      <w:r w:rsidRPr="00B65B51">
        <w:t>ме</w:t>
      </w:r>
      <w:proofErr w:type="gramEnd"/>
      <w:r w:rsidRPr="00B65B51">
        <w:t xml:space="preserve">ньше. Для этого надо раскрыть им отношения: какие из чисел </w:t>
      </w:r>
      <w:proofErr w:type="gramStart"/>
      <w:r w:rsidRPr="00B65B51">
        <w:t>больше</w:t>
      </w:r>
      <w:proofErr w:type="gramEnd"/>
      <w:r w:rsidRPr="00B65B51">
        <w:t xml:space="preserve"> каких и обратно — какие из чисел меньше каких. Эти отношения должны подчеркиваться и в формулировках: «Семь больше шести, а шесть меньше семи».</w:t>
      </w:r>
    </w:p>
    <w:p w:rsidR="003717A2" w:rsidRPr="00B65B51" w:rsidRDefault="003717A2" w:rsidP="003717A2">
      <w:pPr>
        <w:pStyle w:val="a3"/>
        <w:spacing w:before="0" w:beforeAutospacing="0" w:after="0" w:afterAutospacing="0" w:line="315" w:lineRule="atLeast"/>
        <w:ind w:firstLine="300"/>
        <w:jc w:val="both"/>
      </w:pPr>
      <w:r w:rsidRPr="00B65B51">
        <w:t>Таким образом, добиваясь более четкой формулировки, воспитательница стремится не просто к усвоению детьми новой структуры предложения, как нередко полагают, а к отражению в речи отношений между числами.</w:t>
      </w:r>
    </w:p>
    <w:p w:rsidR="003717A2" w:rsidRPr="00B65B51" w:rsidRDefault="003717A2" w:rsidP="003717A2">
      <w:pPr>
        <w:pStyle w:val="a3"/>
        <w:spacing w:before="0" w:beforeAutospacing="0" w:after="0" w:afterAutospacing="0" w:line="315" w:lineRule="atLeast"/>
        <w:ind w:firstLine="300"/>
        <w:jc w:val="both"/>
      </w:pPr>
      <w:r w:rsidRPr="00B65B51">
        <w:t xml:space="preserve">С какими ошибками мы встречаемся в практике? </w:t>
      </w:r>
    </w:p>
    <w:p w:rsidR="003717A2" w:rsidRPr="00B65B51" w:rsidRDefault="003717A2" w:rsidP="003717A2">
      <w:pPr>
        <w:pStyle w:val="a3"/>
        <w:spacing w:before="0" w:beforeAutospacing="0" w:after="0" w:afterAutospacing="0" w:line="315" w:lineRule="atLeast"/>
        <w:ind w:firstLine="300"/>
        <w:jc w:val="both"/>
      </w:pPr>
      <w:r w:rsidRPr="00B65B51">
        <w:t>Часто при сравнении конкретных множеств дети говорят: «Восемь больше, а семь меньше».— «</w:t>
      </w:r>
      <w:proofErr w:type="gramStart"/>
      <w:r w:rsidRPr="00B65B51">
        <w:t>На сколько</w:t>
      </w:r>
      <w:proofErr w:type="gramEnd"/>
      <w:r w:rsidRPr="00B65B51">
        <w:t xml:space="preserve"> восемь больше, чем семь?» —• «На один». А нередко можно слышать и такой ответ: «Восемь больше на один». Это обусловлено тем, что вопросы и ответы опираются на наглядный материал, и воспитательница полагает, что такой ответ верен, поскольку все очевидно. Но за подобным ответом кроется непонимание отношений между числами. Дети привыкают к тому, что иначе не бывает. Поэтому при недостаточном внимании к точности формулировок детей у них складываются ошибочные представления.</w:t>
      </w:r>
    </w:p>
    <w:p w:rsidR="003717A2" w:rsidRDefault="003717A2" w:rsidP="003717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7A2" w:rsidRPr="001735CB" w:rsidRDefault="003717A2" w:rsidP="003717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ОБУЧЕНИЕ СЧЕТУ И ОТСЧЕТУ ПРЕДМЕТОВ </w:t>
      </w:r>
    </w:p>
    <w:p w:rsidR="003717A2" w:rsidRPr="001735CB" w:rsidRDefault="003717A2" w:rsidP="00C15DD0">
      <w:pPr>
        <w:pStyle w:val="a3"/>
        <w:spacing w:before="0" w:beforeAutospacing="0" w:after="0" w:afterAutospacing="0" w:line="315" w:lineRule="atLeast"/>
        <w:ind w:firstLine="300"/>
        <w:jc w:val="both"/>
      </w:pPr>
      <w:proofErr w:type="gramStart"/>
      <w:r w:rsidRPr="001735CB">
        <w:t>Обучение счету и отсчету предметов продолжается в этой группе путем сравнения равных и неравных по численности множеств, выраженных смежными числами: пять и пять, пять и шесть, шесть и шесть, шесть и семь, семь и семь, семь и восемь, восемь и восемь, восемь и девять, девять и девять, девять и десять, десять и десять.</w:t>
      </w:r>
      <w:proofErr w:type="gramEnd"/>
      <w:r w:rsidRPr="001735CB">
        <w:t xml:space="preserve"> Эти 11 случаев не следует растягивать на длительный период изучения. Сначала можно на одном-двух занятиях поупражнять детей в счете до семи, а затем перейти к счету в пределах девяти и, наконец, в пределах десяти. Ведь при счете в пределах десяти будут повторяться все промежуточные случаи. Поэтому на подобных занятиях используются по-прежнему две полоски, на которых раскладываются равномощные или </w:t>
      </w:r>
      <w:proofErr w:type="spellStart"/>
      <w:r w:rsidRPr="001735CB">
        <w:t>неравномощные</w:t>
      </w:r>
      <w:proofErr w:type="spellEnd"/>
      <w:r w:rsidRPr="001735CB">
        <w:t xml:space="preserve"> множества. </w:t>
      </w:r>
    </w:p>
    <w:p w:rsidR="003717A2" w:rsidRDefault="003717A2" w:rsidP="003717A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717A2" w:rsidRDefault="003717A2" w:rsidP="003717A2">
      <w:pPr>
        <w:pStyle w:val="a3"/>
        <w:spacing w:before="0" w:beforeAutospacing="0" w:after="0" w:afterAutospacing="0" w:line="315" w:lineRule="atLeast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ПОРЯДКОВЫЙ СЧЕТ</w:t>
      </w:r>
    </w:p>
    <w:p w:rsidR="003717A2" w:rsidRDefault="003717A2" w:rsidP="00C15DD0">
      <w:pPr>
        <w:pStyle w:val="a3"/>
        <w:spacing w:before="0" w:beforeAutospacing="0" w:after="0" w:afterAutospacing="0" w:line="315" w:lineRule="atLeast"/>
        <w:ind w:firstLine="300"/>
        <w:jc w:val="both"/>
      </w:pPr>
      <w:r w:rsidRPr="001735CB">
        <w:t>Новой задачей в старшей группе является обучение детей различению порядковых</w:t>
      </w:r>
      <w:r w:rsidR="00C15DD0">
        <w:t xml:space="preserve"> и количественных числительных. </w:t>
      </w:r>
    </w:p>
    <w:p w:rsidR="00827D35" w:rsidRPr="001735CB" w:rsidRDefault="00827D35" w:rsidP="00C15DD0">
      <w:pPr>
        <w:pStyle w:val="a3"/>
        <w:spacing w:before="0" w:beforeAutospacing="0" w:after="0" w:afterAutospacing="0" w:line="315" w:lineRule="atLeast"/>
        <w:ind w:firstLine="300"/>
        <w:jc w:val="both"/>
      </w:pPr>
    </w:p>
    <w:p w:rsidR="003717A2" w:rsidRPr="00827D35" w:rsidRDefault="003717A2" w:rsidP="003717A2">
      <w:pPr>
        <w:pStyle w:val="a3"/>
        <w:spacing w:before="0" w:beforeAutospacing="0" w:after="0" w:afterAutospacing="0" w:line="315" w:lineRule="atLeast"/>
        <w:ind w:firstLine="300"/>
        <w:jc w:val="both"/>
        <w:rPr>
          <w:i/>
        </w:rPr>
      </w:pPr>
      <w:r w:rsidRPr="00827D35">
        <w:rPr>
          <w:i/>
        </w:rPr>
        <w:t xml:space="preserve">Воспитательница ставит на подставку (на стол) 10 разных по цвету флажков. Сначала определяют цвет каждого флажка, пересчитывают общее количество их (всего 10 флажков). Воспитательница указывает, что, считая один, два, три и т. д., мы узнаем о количестве всех флажков. Но как узнать о каждом из флажков? На котором месте он стоит среди других флажков? </w:t>
      </w:r>
      <w:proofErr w:type="gramStart"/>
      <w:r w:rsidRPr="00827D35">
        <w:rPr>
          <w:i/>
        </w:rPr>
        <w:t>Для этого надо тоже считать, но по-другому: первый, второй, третий, четвертый, пятый и т. д. Считают, например, на котором месте стоит последний, розовый флажок.</w:t>
      </w:r>
      <w:proofErr w:type="gramEnd"/>
      <w:r w:rsidRPr="00827D35">
        <w:rPr>
          <w:i/>
        </w:rPr>
        <w:t xml:space="preserve"> Дети узнают, что, занимая десятое место среди остальных флажков, он называется десятым флажком. Несколько раз меняется цвет последнего флажка, и дети, считая, учатся при этом пользоваться порядковыми числительными.</w:t>
      </w:r>
    </w:p>
    <w:p w:rsidR="00827D35" w:rsidRDefault="00827D35" w:rsidP="003717A2">
      <w:pPr>
        <w:pStyle w:val="a3"/>
        <w:spacing w:before="0" w:beforeAutospacing="0" w:after="0" w:afterAutospacing="0" w:line="315" w:lineRule="atLeast"/>
        <w:ind w:firstLine="300"/>
        <w:jc w:val="both"/>
      </w:pPr>
    </w:p>
    <w:p w:rsidR="003717A2" w:rsidRPr="001735CB" w:rsidRDefault="003717A2" w:rsidP="003717A2">
      <w:pPr>
        <w:pStyle w:val="a3"/>
        <w:spacing w:before="0" w:beforeAutospacing="0" w:after="0" w:afterAutospacing="0" w:line="315" w:lineRule="atLeast"/>
        <w:ind w:firstLine="300"/>
        <w:jc w:val="both"/>
      </w:pPr>
      <w:r w:rsidRPr="001735CB">
        <w:lastRenderedPageBreak/>
        <w:t>Воспитательница подчеркивает разницу при ответах на вопросы «сколько?» и «который?». Ко</w:t>
      </w:r>
      <w:r>
        <w:t>гда ставят вопрос «сколько?», х</w:t>
      </w:r>
      <w:r w:rsidRPr="001735CB">
        <w:t xml:space="preserve">отят узнать общее количество флажков, а когда ставят </w:t>
      </w:r>
      <w:proofErr w:type="gramStart"/>
      <w:r w:rsidRPr="001735CB">
        <w:t>вопрос</w:t>
      </w:r>
      <w:proofErr w:type="gramEnd"/>
      <w:r w:rsidRPr="001735CB">
        <w:t xml:space="preserve"> «который?», то имеют в виду один флажок, хотят выяснить, на каком по счету месте он стоит среди других флажков.</w:t>
      </w:r>
    </w:p>
    <w:p w:rsidR="003717A2" w:rsidRPr="001735CB" w:rsidRDefault="003717A2" w:rsidP="003717A2">
      <w:pPr>
        <w:pStyle w:val="a3"/>
        <w:spacing w:before="0" w:beforeAutospacing="0" w:after="0" w:afterAutospacing="0" w:line="315" w:lineRule="atLeast"/>
        <w:ind w:firstLine="300"/>
        <w:jc w:val="both"/>
      </w:pPr>
      <w:r w:rsidRPr="001735CB">
        <w:t>Некоторое время порядковый счет составляет основную, главную задачу занятий, проводимых еженедельно. Когда же он будет в основном усвоен, ему может быть отведена какая-то часть занятия для закрепления. Как и каждая другая программная задача, порядковый счет должен повторяться на протяжении всего года, хотя интервалы между занятиями для повторения одной и той же темы могут становиться все более продолжительными.</w:t>
      </w:r>
    </w:p>
    <w:p w:rsidR="003717A2" w:rsidRDefault="003717A2" w:rsidP="003717A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717A2" w:rsidRPr="006B654B" w:rsidRDefault="003717A2" w:rsidP="003717A2">
      <w:pPr>
        <w:pStyle w:val="a3"/>
        <w:spacing w:before="0" w:beforeAutospacing="0" w:after="0" w:afterAutospacing="0" w:line="315" w:lineRule="atLeast"/>
        <w:ind w:firstLine="300"/>
        <w:jc w:val="center"/>
        <w:rPr>
          <w:b/>
          <w:sz w:val="28"/>
          <w:szCs w:val="28"/>
        </w:rPr>
      </w:pPr>
      <w:r w:rsidRPr="006B654B">
        <w:rPr>
          <w:b/>
          <w:sz w:val="28"/>
          <w:szCs w:val="28"/>
        </w:rPr>
        <w:t>КОЛИЧЕСТВЕННЫЙ СОСТАВ ЧИСЛА ИЗ ЕДИНИЦ</w:t>
      </w:r>
    </w:p>
    <w:p w:rsidR="003717A2" w:rsidRPr="00885FDE" w:rsidRDefault="003717A2" w:rsidP="003717A2">
      <w:pPr>
        <w:pStyle w:val="a3"/>
        <w:spacing w:before="0" w:beforeAutospacing="0" w:after="0" w:afterAutospacing="0" w:line="315" w:lineRule="atLeast"/>
        <w:ind w:firstLine="300"/>
        <w:jc w:val="both"/>
      </w:pPr>
      <w:r w:rsidRPr="00885FDE">
        <w:t>Следующая группа занятий связана с изучением новой программной задачи — количественного состава числа из единиц. Надо не только показать детям, что всякое множество состоит из отдельных элементов (конкретных предметов или групп), но и разъяснить им отношение числа к единице, т. е. подчеркнуть количество единиц в числе.</w:t>
      </w:r>
    </w:p>
    <w:p w:rsidR="00827D35" w:rsidRDefault="003717A2" w:rsidP="003717A2">
      <w:pPr>
        <w:pStyle w:val="a3"/>
        <w:spacing w:before="0" w:beforeAutospacing="0" w:after="0" w:afterAutospacing="0" w:line="315" w:lineRule="atLeast"/>
        <w:ind w:firstLine="300"/>
        <w:jc w:val="both"/>
      </w:pPr>
      <w:r>
        <w:t>Н</w:t>
      </w:r>
      <w:r w:rsidRPr="00885FDE">
        <w:t>адо особо подчеркнуть отношения между единицей и числом,</w:t>
      </w:r>
      <w:r>
        <w:t xml:space="preserve"> пока</w:t>
      </w:r>
      <w:r w:rsidRPr="00885FDE">
        <w:t>зать, что, например, число пять состоит из одного, еще одного, еще одного, еще одного и еще о</w:t>
      </w:r>
      <w:r>
        <w:t xml:space="preserve">дного. </w:t>
      </w:r>
    </w:p>
    <w:p w:rsidR="003717A2" w:rsidRPr="00827D35" w:rsidRDefault="003717A2" w:rsidP="003717A2">
      <w:pPr>
        <w:pStyle w:val="a3"/>
        <w:spacing w:before="0" w:beforeAutospacing="0" w:after="0" w:afterAutospacing="0" w:line="315" w:lineRule="atLeast"/>
        <w:ind w:firstLine="300"/>
        <w:jc w:val="both"/>
        <w:rPr>
          <w:i/>
        </w:rPr>
      </w:pPr>
      <w:bookmarkStart w:id="0" w:name="_GoBack"/>
      <w:proofErr w:type="gramStart"/>
      <w:r w:rsidRPr="00827D35">
        <w:rPr>
          <w:i/>
        </w:rPr>
        <w:t xml:space="preserve">Сделать это надо на </w:t>
      </w:r>
      <w:proofErr w:type="spellStart"/>
      <w:r w:rsidRPr="00827D35">
        <w:rPr>
          <w:i/>
        </w:rPr>
        <w:t>конкректных</w:t>
      </w:r>
      <w:proofErr w:type="spellEnd"/>
      <w:r w:rsidRPr="00827D35">
        <w:rPr>
          <w:i/>
        </w:rPr>
        <w:t xml:space="preserve"> множествах, например: пять флажков разных цветов; пять треугольников разного размера; пять разных игрушек — петух, мишка, утка, собака, гусь.</w:t>
      </w:r>
      <w:proofErr w:type="gramEnd"/>
      <w:r w:rsidRPr="00827D35">
        <w:rPr>
          <w:i/>
        </w:rPr>
        <w:t xml:space="preserve"> Сначала дети считают эти множества, но воспитательница обращает их внимание на количественный состав, предлагает назвать количество и цвет каждого флажка, или размер каждого треугольника, или количество каждого вида игрушек. </w:t>
      </w:r>
      <w:proofErr w:type="gramStart"/>
      <w:r w:rsidRPr="00827D35">
        <w:rPr>
          <w:i/>
        </w:rPr>
        <w:t>Пересчитав пять флажков, ребенок указывает, как составлено это пять, подчеркивая количественный состав: один — красный, один — синий, один — зеленый, один — желтый, один — голубой, а всего пять.</w:t>
      </w:r>
      <w:proofErr w:type="gramEnd"/>
    </w:p>
    <w:bookmarkEnd w:id="0"/>
    <w:p w:rsidR="003717A2" w:rsidRPr="00885FDE" w:rsidRDefault="003717A2" w:rsidP="003717A2">
      <w:pPr>
        <w:pStyle w:val="a3"/>
        <w:spacing w:before="0" w:beforeAutospacing="0" w:after="0" w:afterAutospacing="0" w:line="315" w:lineRule="atLeast"/>
        <w:ind w:firstLine="300"/>
        <w:jc w:val="both"/>
      </w:pPr>
      <w:r w:rsidRPr="00885FDE">
        <w:t>Строго дозируемая, последовательная система занятий создает условия для постепенного образования все новых и новых связей, формирующих знания детей. Развитие этих знаний идет от образования элементарного представления о множествах и понимания их взаимосвязей к пониманию числа как показателя мощности множества.</w:t>
      </w:r>
    </w:p>
    <w:p w:rsidR="003717A2" w:rsidRDefault="003717A2" w:rsidP="003717A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717A2" w:rsidRPr="003717A2" w:rsidRDefault="003717A2" w:rsidP="003717A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3717A2" w:rsidRPr="00371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A2"/>
    <w:rsid w:val="003717A2"/>
    <w:rsid w:val="0067763B"/>
    <w:rsid w:val="007C6C36"/>
    <w:rsid w:val="00827D35"/>
    <w:rsid w:val="00C1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Горбунова</dc:creator>
  <cp:lastModifiedBy>Валентина Горбунова</cp:lastModifiedBy>
  <cp:revision>2</cp:revision>
  <dcterms:created xsi:type="dcterms:W3CDTF">2017-01-09T14:46:00Z</dcterms:created>
  <dcterms:modified xsi:type="dcterms:W3CDTF">2017-01-31T16:02:00Z</dcterms:modified>
</cp:coreProperties>
</file>