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57" w:rsidRDefault="00C25557" w:rsidP="00C25557">
      <w:pPr>
        <w:jc w:val="center"/>
        <w:rPr>
          <w:rStyle w:val="a3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Наблюдения за лилиями в старшей группе</w:t>
      </w:r>
    </w:p>
    <w:p w:rsidR="00C25557" w:rsidRDefault="00C25557" w:rsidP="00C25557">
      <w:pPr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Познакомить детей с сортовыми лилиями и их разновидностями, способами ухода за ними; развивать наблюдательность, речь, познавательный интерес; воспитывать любовь и заботливое отношение к цветам. </w:t>
      </w:r>
      <w:r>
        <w:rPr>
          <w:color w:val="000000"/>
          <w:sz w:val="27"/>
          <w:szCs w:val="27"/>
        </w:rPr>
        <w:br/>
      </w:r>
      <w:r>
        <w:rPr>
          <w:rStyle w:val="a3"/>
          <w:color w:val="000000"/>
          <w:sz w:val="27"/>
          <w:szCs w:val="27"/>
        </w:rPr>
        <w:t>Ход наблюдения:</w:t>
      </w:r>
      <w:r>
        <w:rPr>
          <w:color w:val="000000"/>
          <w:sz w:val="27"/>
          <w:szCs w:val="27"/>
        </w:rPr>
        <w:br/>
      </w:r>
      <w:r>
        <w:rPr>
          <w:rStyle w:val="a3"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 xml:space="preserve">Ребята, послушайте стихотворение, которое написала </w:t>
      </w:r>
      <w:proofErr w:type="spellStart"/>
      <w:r>
        <w:rPr>
          <w:color w:val="000000"/>
          <w:sz w:val="27"/>
          <w:szCs w:val="27"/>
        </w:rPr>
        <w:t>Т</w:t>
      </w:r>
      <w:r w:rsidR="004C071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Керстен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Назвали дочку Лилия, </w:t>
      </w:r>
      <w:r>
        <w:rPr>
          <w:color w:val="000000"/>
          <w:sz w:val="27"/>
          <w:szCs w:val="27"/>
        </w:rPr>
        <w:br/>
        <w:t>Цветочек есть такой. </w:t>
      </w:r>
      <w:r>
        <w:rPr>
          <w:color w:val="000000"/>
          <w:sz w:val="27"/>
          <w:szCs w:val="27"/>
        </w:rPr>
        <w:br/>
        <w:t>Растёт цветочек лилия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 речкой голубой. </w:t>
      </w:r>
      <w:r>
        <w:rPr>
          <w:color w:val="000000"/>
          <w:sz w:val="27"/>
          <w:szCs w:val="27"/>
        </w:rPr>
        <w:br/>
        <w:t>Пойдёт за речку Лилия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лилию сорвёт. </w:t>
      </w:r>
      <w:r>
        <w:rPr>
          <w:color w:val="000000"/>
          <w:sz w:val="27"/>
          <w:szCs w:val="27"/>
        </w:rPr>
        <w:br/>
        <w:t>И будет всех счастливее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момент прекрасный тот. </w:t>
      </w:r>
      <w:r>
        <w:rPr>
          <w:color w:val="000000"/>
          <w:sz w:val="27"/>
          <w:szCs w:val="27"/>
        </w:rPr>
        <w:br/>
      </w:r>
      <w:r>
        <w:rPr>
          <w:rStyle w:val="a3"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Ребята, о каком цветке я прочла сейчас стихотворение</w:t>
      </w:r>
      <w:r w:rsidR="000B5D19"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 xml:space="preserve"> Правильно, ребята это стихотворение о цветке лилия, за которым мы сейчас с вами и понаблюдаем. Ребята давайте подойдем к клумбе с лилиями и рассмотрим этот прекрасный цветок. </w:t>
      </w:r>
      <w:r>
        <w:rPr>
          <w:color w:val="000000"/>
          <w:sz w:val="27"/>
          <w:szCs w:val="27"/>
        </w:rPr>
        <w:br/>
      </w:r>
      <w:r>
        <w:rPr>
          <w:rStyle w:val="a3"/>
          <w:color w:val="000000"/>
          <w:sz w:val="27"/>
          <w:szCs w:val="27"/>
        </w:rPr>
        <w:t>Рассказ воспитателя:</w:t>
      </w:r>
      <w:r>
        <w:rPr>
          <w:color w:val="000000"/>
          <w:sz w:val="27"/>
          <w:szCs w:val="27"/>
        </w:rPr>
        <w:t xml:space="preserve"> Ребята, этот красивый цветок был известен людям еще в далекой древности, эти цветы украшали газоны и царские дворцы, а город </w:t>
      </w:r>
      <w:proofErr w:type="spellStart"/>
      <w:r>
        <w:rPr>
          <w:color w:val="000000"/>
          <w:sz w:val="27"/>
          <w:szCs w:val="27"/>
        </w:rPr>
        <w:t>Сузу</w:t>
      </w:r>
      <w:proofErr w:type="spellEnd"/>
      <w:r>
        <w:rPr>
          <w:color w:val="000000"/>
          <w:sz w:val="27"/>
          <w:szCs w:val="27"/>
        </w:rPr>
        <w:t xml:space="preserve"> столицу Древней Персии называли городом лилий. История этого цветка очень интересна и имеет много легенд и преданий. Сейчас одну такую л</w:t>
      </w:r>
      <w:r w:rsidR="000B5D19">
        <w:rPr>
          <w:color w:val="000000"/>
          <w:sz w:val="27"/>
          <w:szCs w:val="27"/>
        </w:rPr>
        <w:t>егенду я вам и расскажу. Давным</w:t>
      </w:r>
      <w:r>
        <w:rPr>
          <w:color w:val="000000"/>
          <w:sz w:val="27"/>
          <w:szCs w:val="27"/>
        </w:rPr>
        <w:t>-давно, когда миром правили Греческие боги, жена Зевса Гера гуляя по саду</w:t>
      </w:r>
      <w:r w:rsidR="000B5D1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услышала плач ребенка, раздвинув кусты сирени</w:t>
      </w:r>
      <w:r w:rsidR="000B5D1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она увидела маленького плачущего мальчика. Не найдя матери ребенка Гера решила покормить его грудью, но мальчик дал ей яростный отпор. Мальчик с большой силой оттолкнул Геру, что та оступилась, пошатнулась, а ее молоко брызнуло в небо, обозначив на небосводе Млечный путь. А капельки молока, которые упали на землю, проросли и превратились в прекрасные белые лилии. А на Руси лилии считались символом чистоты и непорочности, поэтому эти цветы принято дарить на свадьбу молодоженам. </w:t>
      </w:r>
      <w:r>
        <w:rPr>
          <w:color w:val="000000"/>
          <w:sz w:val="27"/>
          <w:szCs w:val="27"/>
        </w:rPr>
        <w:br/>
        <w:t>Воспитатель с детьми отмечают внешний вид, строение лилий, обсуждают условия роста и ухода. </w:t>
      </w:r>
      <w:r>
        <w:rPr>
          <w:color w:val="000000"/>
          <w:sz w:val="27"/>
          <w:szCs w:val="27"/>
        </w:rPr>
        <w:br/>
        <w:t>Проводится подвижная игра </w:t>
      </w:r>
      <w:r>
        <w:rPr>
          <w:rStyle w:val="a3"/>
          <w:color w:val="000000"/>
          <w:sz w:val="27"/>
          <w:szCs w:val="27"/>
        </w:rPr>
        <w:t>"Найди такой же цветок"</w:t>
      </w:r>
      <w:r>
        <w:rPr>
          <w:color w:val="000000"/>
          <w:sz w:val="27"/>
          <w:szCs w:val="27"/>
        </w:rPr>
        <w:t>. Воспитатель показывает картинку с изображением цветка, который растет на клумбах детского сада, дети должны найти на какой клумбе растет этот цветок. </w:t>
      </w:r>
      <w:r>
        <w:rPr>
          <w:color w:val="000000"/>
          <w:sz w:val="27"/>
          <w:szCs w:val="27"/>
        </w:rPr>
        <w:br/>
        <w:t>Проводится дидактическая игра </w:t>
      </w:r>
      <w:r>
        <w:rPr>
          <w:rStyle w:val="a3"/>
          <w:color w:val="000000"/>
          <w:sz w:val="27"/>
          <w:szCs w:val="27"/>
        </w:rPr>
        <w:t>"Посчитай-ка"</w:t>
      </w:r>
      <w:r>
        <w:rPr>
          <w:color w:val="000000"/>
          <w:sz w:val="27"/>
          <w:szCs w:val="27"/>
        </w:rPr>
        <w:t> - дети считают бутоны на лилиях. </w:t>
      </w:r>
      <w:r>
        <w:rPr>
          <w:color w:val="000000"/>
          <w:sz w:val="27"/>
          <w:szCs w:val="27"/>
        </w:rPr>
        <w:br/>
        <w:t>Проводится эстафета </w:t>
      </w:r>
      <w:r>
        <w:rPr>
          <w:rStyle w:val="a3"/>
          <w:color w:val="000000"/>
          <w:sz w:val="27"/>
          <w:szCs w:val="27"/>
        </w:rPr>
        <w:t>"Кто быстрее польет свой цветок".</w:t>
      </w:r>
      <w:r>
        <w:rPr>
          <w:color w:val="000000"/>
          <w:sz w:val="27"/>
          <w:szCs w:val="27"/>
        </w:rPr>
        <w:br/>
        <w:t>Проводится дидактическая игра </w:t>
      </w:r>
      <w:r>
        <w:rPr>
          <w:rStyle w:val="a3"/>
          <w:color w:val="000000"/>
          <w:sz w:val="27"/>
          <w:szCs w:val="27"/>
        </w:rPr>
        <w:t>"Третий лишний"</w:t>
      </w:r>
      <w:r>
        <w:rPr>
          <w:color w:val="000000"/>
          <w:sz w:val="27"/>
          <w:szCs w:val="27"/>
        </w:rPr>
        <w:t xml:space="preserve"> - классификация цветов на </w:t>
      </w:r>
      <w:proofErr w:type="gramStart"/>
      <w:r>
        <w:rPr>
          <w:color w:val="000000"/>
          <w:sz w:val="27"/>
          <w:szCs w:val="27"/>
        </w:rPr>
        <w:lastRenderedPageBreak/>
        <w:t>садовые</w:t>
      </w:r>
      <w:proofErr w:type="gramEnd"/>
      <w:r>
        <w:rPr>
          <w:color w:val="000000"/>
          <w:sz w:val="27"/>
          <w:szCs w:val="27"/>
        </w:rPr>
        <w:t xml:space="preserve"> и полевые. </w:t>
      </w:r>
      <w:r>
        <w:rPr>
          <w:color w:val="000000"/>
          <w:sz w:val="27"/>
          <w:szCs w:val="27"/>
        </w:rPr>
        <w:br/>
      </w:r>
      <w:r>
        <w:rPr>
          <w:rStyle w:val="a3"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 как называется цветок, за которым мы сегодня с вами наблюдали? А, что еще мы с вами сегодня узнали? А как нужно ухаживать за лилиями, что необходимо для этого делать? </w:t>
      </w:r>
      <w:r>
        <w:rPr>
          <w:color w:val="000000"/>
          <w:sz w:val="27"/>
          <w:szCs w:val="27"/>
        </w:rPr>
        <w:br/>
        <w:t>Воспитатель хвалит детей за правильные ответы и предлагает вечером сделать зарисовки лилий. </w:t>
      </w:r>
    </w:p>
    <w:p w:rsidR="00C25557" w:rsidRDefault="00C25557" w:rsidP="00C25557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1" name="Рисунок 1" descr="C:\Users\Buhgalter\Desktop\цветы фотографии\IMG_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\Desktop\цветы фотографии\IMG_2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44" cy="21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</w:t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41625" cy="2131219"/>
            <wp:effectExtent l="19050" t="0" r="0" b="0"/>
            <wp:docPr id="2" name="Рисунок 2" descr="C:\Users\Buhgalter\Desktop\цветы фотографии\IMG_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\Desktop\цветы фотографии\IMG_2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11" cy="213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19" w:rsidRDefault="000B5D19" w:rsidP="000B5D19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Провела Берснева Г.В.</w:t>
      </w:r>
    </w:p>
    <w:p w:rsidR="000B5D19" w:rsidRDefault="000B5D19" w:rsidP="000B5D19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Июль 2019.</w:t>
      </w:r>
    </w:p>
    <w:p w:rsidR="00C25557" w:rsidRDefault="00C25557" w:rsidP="00C25557">
      <w:pPr>
        <w:rPr>
          <w:color w:val="000000"/>
          <w:sz w:val="27"/>
          <w:szCs w:val="27"/>
        </w:rPr>
      </w:pPr>
    </w:p>
    <w:p w:rsidR="00C25557" w:rsidRDefault="00C25557" w:rsidP="00C25557">
      <w:pPr>
        <w:rPr>
          <w:color w:val="000000"/>
          <w:sz w:val="27"/>
          <w:szCs w:val="27"/>
        </w:rPr>
      </w:pPr>
    </w:p>
    <w:p w:rsidR="002147A2" w:rsidRDefault="002147A2"/>
    <w:sectPr w:rsidR="002147A2" w:rsidSect="0021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557"/>
    <w:rsid w:val="000B5D19"/>
    <w:rsid w:val="002147A2"/>
    <w:rsid w:val="003121B3"/>
    <w:rsid w:val="004C071A"/>
    <w:rsid w:val="004E5849"/>
    <w:rsid w:val="00626BA2"/>
    <w:rsid w:val="00C2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5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2142</Characters>
  <Application>Microsoft Office Word</Application>
  <DocSecurity>0</DocSecurity>
  <Lines>17</Lines>
  <Paragraphs>5</Paragraphs>
  <ScaleCrop>false</ScaleCrop>
  <Company>Krokoz™ Inc.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5</cp:revision>
  <dcterms:created xsi:type="dcterms:W3CDTF">2019-08-19T10:32:00Z</dcterms:created>
  <dcterms:modified xsi:type="dcterms:W3CDTF">2019-08-29T10:21:00Z</dcterms:modified>
</cp:coreProperties>
</file>