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24" w:rsidRPr="00D15923" w:rsidRDefault="00D15923" w:rsidP="00D15923">
      <w:pPr>
        <w:jc w:val="center"/>
        <w:rPr>
          <w:rFonts w:ascii="Book Antiqua" w:hAnsi="Book Antiqua"/>
          <w:b/>
          <w:i/>
          <w:color w:val="FF0000"/>
          <w:sz w:val="48"/>
          <w:szCs w:val="48"/>
        </w:rPr>
      </w:pPr>
      <w:r w:rsidRPr="00D15923">
        <w:rPr>
          <w:rFonts w:ascii="Book Antiqua" w:hAnsi="Book Antiqua"/>
          <w:b/>
          <w:i/>
          <w:color w:val="FF0000"/>
          <w:sz w:val="48"/>
          <w:szCs w:val="48"/>
        </w:rPr>
        <w:t>Консультация для родителей</w:t>
      </w:r>
    </w:p>
    <w:p w:rsidR="00D15923" w:rsidRPr="00D15923" w:rsidRDefault="00D15923" w:rsidP="00D15923">
      <w:pPr>
        <w:jc w:val="center"/>
        <w:rPr>
          <w:b/>
          <w:color w:val="943634" w:themeColor="accent2" w:themeShade="BF"/>
          <w:sz w:val="96"/>
          <w:szCs w:val="96"/>
        </w:rPr>
      </w:pPr>
      <w:r w:rsidRPr="00D15923">
        <w:rPr>
          <w:rFonts w:ascii="Book Antiqua" w:hAnsi="Book Antiqua"/>
          <w:b/>
          <w:color w:val="943634" w:themeColor="accent2" w:themeShade="BF"/>
          <w:sz w:val="96"/>
          <w:szCs w:val="96"/>
        </w:rPr>
        <w:t xml:space="preserve">Игры с карточками </w:t>
      </w:r>
      <w:proofErr w:type="spellStart"/>
      <w:r w:rsidRPr="00D15923">
        <w:rPr>
          <w:rFonts w:ascii="Book Antiqua" w:hAnsi="Book Antiqua"/>
          <w:b/>
          <w:color w:val="943634" w:themeColor="accent2" w:themeShade="BF"/>
          <w:sz w:val="96"/>
          <w:szCs w:val="96"/>
        </w:rPr>
        <w:t>Гленна</w:t>
      </w:r>
      <w:proofErr w:type="spellEnd"/>
      <w:r w:rsidRPr="00D15923">
        <w:rPr>
          <w:rFonts w:ascii="Book Antiqua" w:hAnsi="Book Antiqua"/>
          <w:b/>
          <w:color w:val="943634" w:themeColor="accent2" w:themeShade="BF"/>
          <w:sz w:val="96"/>
          <w:szCs w:val="96"/>
        </w:rPr>
        <w:t xml:space="preserve"> </w:t>
      </w:r>
      <w:proofErr w:type="spellStart"/>
      <w:r w:rsidRPr="00D15923">
        <w:rPr>
          <w:rFonts w:ascii="Book Antiqua" w:hAnsi="Book Antiqua"/>
          <w:b/>
          <w:color w:val="943634" w:themeColor="accent2" w:themeShade="BF"/>
          <w:sz w:val="96"/>
          <w:szCs w:val="96"/>
        </w:rPr>
        <w:t>Домана</w:t>
      </w:r>
      <w:proofErr w:type="spellEnd"/>
    </w:p>
    <w:p w:rsidR="00D15923" w:rsidRDefault="00D15923" w:rsidP="00D15923">
      <w:pPr>
        <w:jc w:val="center"/>
        <w:rPr>
          <w:b/>
          <w:color w:val="FF0000"/>
          <w:sz w:val="56"/>
          <w:szCs w:val="56"/>
        </w:rPr>
      </w:pPr>
    </w:p>
    <w:p w:rsidR="00D5072D" w:rsidRDefault="00D5072D" w:rsidP="00D5072D">
      <w:pPr>
        <w:ind w:left="-426"/>
        <w:jc w:val="center"/>
        <w:rPr>
          <w:b/>
          <w:color w:val="FF0000"/>
          <w:sz w:val="56"/>
          <w:szCs w:val="56"/>
        </w:rPr>
      </w:pPr>
      <w:r w:rsidRPr="00D5072D">
        <w:rPr>
          <w:b/>
          <w:color w:val="FF0000"/>
          <w:sz w:val="56"/>
          <w:szCs w:val="56"/>
        </w:rPr>
        <w:drawing>
          <wp:inline distT="0" distB="0" distL="0" distR="0">
            <wp:extent cx="6029325" cy="3981450"/>
            <wp:effectExtent l="19050" t="0" r="9525" b="0"/>
            <wp:docPr id="6" name="Рисунок 1" descr="image-05-12-22-01-56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age-05-12-22-01-56-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133" cy="3981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072D" w:rsidRDefault="00D5072D" w:rsidP="00D15923">
      <w:pPr>
        <w:jc w:val="center"/>
        <w:rPr>
          <w:b/>
          <w:color w:val="FF0000"/>
          <w:sz w:val="56"/>
          <w:szCs w:val="56"/>
        </w:rPr>
      </w:pPr>
    </w:p>
    <w:p w:rsidR="00D5072D" w:rsidRDefault="00D5072D" w:rsidP="00D5072D">
      <w:pPr>
        <w:rPr>
          <w:b/>
          <w:color w:val="FF0000"/>
          <w:sz w:val="56"/>
          <w:szCs w:val="56"/>
        </w:rPr>
      </w:pPr>
    </w:p>
    <w:p w:rsidR="00D5072D" w:rsidRDefault="00D5072D" w:rsidP="00D5072D">
      <w:pPr>
        <w:rPr>
          <w:b/>
          <w:color w:val="FF0000"/>
          <w:sz w:val="56"/>
          <w:szCs w:val="56"/>
        </w:rPr>
      </w:pPr>
    </w:p>
    <w:p w:rsidR="00D15923" w:rsidRPr="00D5072D" w:rsidRDefault="00D15923" w:rsidP="00D5072D">
      <w:pPr>
        <w:shd w:val="clear" w:color="auto" w:fill="FFFFFF"/>
        <w:spacing w:line="384" w:lineRule="atLeast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D5072D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Наверное, нет ни одной мамочки, которая хотя бы вскользь не слышала о методике раннего развития </w:t>
      </w:r>
      <w:proofErr w:type="spellStart"/>
      <w:r w:rsidRPr="00D5072D">
        <w:rPr>
          <w:rFonts w:ascii="Times New Roman" w:hAnsi="Times New Roman" w:cs="Times New Roman"/>
          <w:color w:val="222222"/>
          <w:sz w:val="28"/>
          <w:szCs w:val="28"/>
        </w:rPr>
        <w:t>Гленна</w:t>
      </w:r>
      <w:proofErr w:type="spellEnd"/>
      <w:r w:rsidRPr="00D5072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5072D">
        <w:rPr>
          <w:rFonts w:ascii="Times New Roman" w:hAnsi="Times New Roman" w:cs="Times New Roman"/>
          <w:color w:val="222222"/>
          <w:sz w:val="28"/>
          <w:szCs w:val="28"/>
        </w:rPr>
        <w:t>Домана</w:t>
      </w:r>
      <w:proofErr w:type="spellEnd"/>
      <w:r w:rsidRPr="00D5072D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D5072D">
        <w:rPr>
          <w:rFonts w:ascii="Times New Roman" w:hAnsi="Times New Roman" w:cs="Times New Roman"/>
          <w:sz w:val="28"/>
          <w:szCs w:val="28"/>
        </w:rPr>
        <w:t xml:space="preserve">Раннее развитие детей по методике </w:t>
      </w:r>
      <w:proofErr w:type="spellStart"/>
      <w:r w:rsidRPr="00D5072D">
        <w:rPr>
          <w:rFonts w:ascii="Times New Roman" w:hAnsi="Times New Roman" w:cs="Times New Roman"/>
          <w:sz w:val="28"/>
          <w:szCs w:val="28"/>
        </w:rPr>
        <w:t>Г.Домана</w:t>
      </w:r>
      <w:proofErr w:type="spellEnd"/>
      <w:r w:rsidRPr="00D5072D">
        <w:rPr>
          <w:rFonts w:ascii="Times New Roman" w:hAnsi="Times New Roman" w:cs="Times New Roman"/>
          <w:sz w:val="28"/>
          <w:szCs w:val="28"/>
        </w:rPr>
        <w:t xml:space="preserve"> пользуется большой популярностью. Но мнения об этой системе расходятся: есть ярые противники методики, а есть активные последователи.  </w:t>
      </w:r>
      <w:proofErr w:type="gramStart"/>
      <w:r w:rsidRPr="00D507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072D">
        <w:rPr>
          <w:rFonts w:ascii="Times New Roman" w:hAnsi="Times New Roman" w:cs="Times New Roman"/>
          <w:sz w:val="28"/>
          <w:szCs w:val="28"/>
        </w:rPr>
        <w:t>ак же одновременно заложить хорошую базу знаний, научить мыслить логически, ненавязчиво развивая познавательные процессы? Предлагаю отойти немного от самой методики и расширить возможности карточек! Будем познавать окружающий мир, ИГРАЯ</w:t>
      </w:r>
      <w:r w:rsidR="00D5072D" w:rsidRPr="00D5072D">
        <w:rPr>
          <w:rFonts w:ascii="Times New Roman" w:hAnsi="Times New Roman" w:cs="Times New Roman"/>
          <w:sz w:val="28"/>
          <w:szCs w:val="28"/>
        </w:rPr>
        <w:t>.</w:t>
      </w:r>
      <w:r w:rsidRPr="00D5072D">
        <w:rPr>
          <w:rFonts w:ascii="Times New Roman" w:hAnsi="Times New Roman" w:cs="Times New Roman"/>
          <w:sz w:val="28"/>
          <w:szCs w:val="28"/>
        </w:rPr>
        <w:t xml:space="preserve">   </w:t>
      </w:r>
      <w:r w:rsidRPr="00D5072D">
        <w:rPr>
          <w:rFonts w:ascii="Times New Roman" w:hAnsi="Times New Roman" w:cs="Times New Roman"/>
          <w:i/>
          <w:sz w:val="28"/>
          <w:szCs w:val="28"/>
        </w:rPr>
        <w:t>Тематические карточки</w:t>
      </w:r>
      <w:r w:rsidRPr="00D5072D">
        <w:rPr>
          <w:rFonts w:ascii="Times New Roman" w:hAnsi="Times New Roman" w:cs="Times New Roman"/>
          <w:sz w:val="28"/>
          <w:szCs w:val="28"/>
        </w:rPr>
        <w:t xml:space="preserve"> - огромный кладезь информации. Играть с ними будет интересно и малышам и детям постарше.</w:t>
      </w:r>
    </w:p>
    <w:p w:rsidR="00D15923" w:rsidRPr="00D5072D" w:rsidRDefault="00D15923" w:rsidP="00D5072D">
      <w:pPr>
        <w:shd w:val="clear" w:color="auto" w:fill="FFFFFF"/>
        <w:spacing w:line="384" w:lineRule="atLeast"/>
        <w:ind w:left="-567" w:hanging="142"/>
        <w:rPr>
          <w:rFonts w:ascii="Times New Roman" w:hAnsi="Times New Roman" w:cs="Times New Roman"/>
          <w:color w:val="222222"/>
          <w:sz w:val="28"/>
          <w:szCs w:val="28"/>
        </w:rPr>
      </w:pPr>
      <w:r w:rsidRPr="00D5072D">
        <w:rPr>
          <w:rFonts w:ascii="Times New Roman" w:hAnsi="Times New Roman" w:cs="Times New Roman"/>
          <w:sz w:val="28"/>
          <w:szCs w:val="28"/>
        </w:rPr>
        <w:t>Предлагаю  для вас целый сборник увлекательных игр на любой возраст и этап развития ребенка.</w:t>
      </w:r>
      <w:r w:rsidRPr="00D5072D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D5072D" w:rsidRPr="00D5072D" w:rsidRDefault="00D15923" w:rsidP="00D5072D">
      <w:pPr>
        <w:ind w:left="-649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D5072D">
        <w:rPr>
          <w:rFonts w:ascii="Book Antiqua" w:hAnsi="Book Antiqua" w:cs="Arial"/>
          <w:color w:val="555555"/>
          <w:sz w:val="28"/>
          <w:szCs w:val="28"/>
        </w:rPr>
        <w:br/>
      </w:r>
      <w:r w:rsidR="00D5072D"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Игра  "Кто спрятался? Кто пришел в гости? Что изменилось?" </w:t>
      </w: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  <w:shd w:val="clear" w:color="auto" w:fill="FFFFFF"/>
        </w:rPr>
      </w:pPr>
      <w:r w:rsidRPr="009B01ED">
        <w:rPr>
          <w:sz w:val="28"/>
          <w:szCs w:val="28"/>
          <w:u w:val="single"/>
        </w:rPr>
        <w:t>Цель:</w:t>
      </w:r>
      <w:r w:rsidRPr="009B01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Развитие номинативного словаря, слухового внимания и памяти.</w:t>
      </w:r>
    </w:p>
    <w:p w:rsidR="00D5072D" w:rsidRPr="009B01ED" w:rsidRDefault="00D5072D" w:rsidP="00D5072D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</w:p>
    <w:p w:rsidR="00D5072D" w:rsidRDefault="00D5072D" w:rsidP="00D5072D">
      <w:pPr>
        <w:pStyle w:val="a5"/>
        <w:shd w:val="clear" w:color="auto" w:fill="FFFFFF"/>
        <w:spacing w:before="0" w:beforeAutospacing="0" w:after="300" w:afterAutospacing="0"/>
        <w:ind w:left="-709"/>
        <w:rPr>
          <w:sz w:val="28"/>
          <w:szCs w:val="28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Содержание</w:t>
      </w:r>
      <w:proofErr w:type="gramStart"/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432FE">
        <w:rPr>
          <w:color w:val="000000"/>
          <w:sz w:val="28"/>
          <w:szCs w:val="28"/>
          <w:u w:val="single"/>
          <w:shd w:val="clear" w:color="auto" w:fill="FFFFFF"/>
        </w:rPr>
        <w:t>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B01ED">
        <w:rPr>
          <w:sz w:val="28"/>
          <w:szCs w:val="28"/>
        </w:rPr>
        <w:t>Раскладываем перед ребенком несколько карточек на несколько секунд, затем собираем их и</w:t>
      </w:r>
      <w:r>
        <w:rPr>
          <w:sz w:val="28"/>
          <w:szCs w:val="28"/>
        </w:rPr>
        <w:t xml:space="preserve"> выкладываем опять, но уже на одну меньше. Спрашиваем, "Кто спрятался?" </w:t>
      </w:r>
      <w:r w:rsidRPr="009B01ED">
        <w:rPr>
          <w:sz w:val="28"/>
          <w:szCs w:val="28"/>
        </w:rPr>
        <w:t>Потом раскладываем, но на одну больше: "Кто пришел в г</w:t>
      </w:r>
      <w:r>
        <w:rPr>
          <w:sz w:val="28"/>
          <w:szCs w:val="28"/>
        </w:rPr>
        <w:t>ости?". Пока ребенок отвернулся</w:t>
      </w:r>
      <w:r w:rsidRPr="009B01ED">
        <w:rPr>
          <w:sz w:val="28"/>
          <w:szCs w:val="28"/>
        </w:rPr>
        <w:t>, поменяйте карточки местами и спросите "Что изменилось?". </w:t>
      </w:r>
    </w:p>
    <w:p w:rsidR="00D5072D" w:rsidRDefault="00D5072D" w:rsidP="00D5072D">
      <w:pPr>
        <w:pStyle w:val="a5"/>
        <w:shd w:val="clear" w:color="auto" w:fill="FFFFFF"/>
        <w:spacing w:before="0" w:beforeAutospacing="0" w:after="300" w:afterAutospacing="0"/>
        <w:ind w:left="-709"/>
        <w:rPr>
          <w:b/>
          <w:sz w:val="28"/>
          <w:szCs w:val="28"/>
          <w:u w:val="single"/>
        </w:rPr>
      </w:pPr>
    </w:p>
    <w:p w:rsidR="00D5072D" w:rsidRPr="00D5072D" w:rsidRDefault="00D5072D" w:rsidP="00D5072D">
      <w:pPr>
        <w:pStyle w:val="a5"/>
        <w:shd w:val="clear" w:color="auto" w:fill="FFFFFF"/>
        <w:spacing w:before="0" w:beforeAutospacing="0" w:after="300" w:afterAutospacing="0"/>
        <w:ind w:left="-709"/>
        <w:rPr>
          <w:b/>
          <w:color w:val="943634" w:themeColor="accent2" w:themeShade="BF"/>
          <w:sz w:val="28"/>
          <w:szCs w:val="28"/>
          <w:u w:val="single"/>
        </w:rPr>
      </w:pPr>
      <w:r w:rsidRPr="00D5072D">
        <w:rPr>
          <w:b/>
          <w:color w:val="943634" w:themeColor="accent2" w:themeShade="BF"/>
          <w:sz w:val="28"/>
          <w:szCs w:val="28"/>
          <w:u w:val="single"/>
        </w:rPr>
        <w:t> Игра "Исключи лишнее"</w:t>
      </w:r>
    </w:p>
    <w:p w:rsidR="00D5072D" w:rsidRDefault="00D5072D" w:rsidP="00D5072D">
      <w:pPr>
        <w:pStyle w:val="a5"/>
        <w:shd w:val="clear" w:color="auto" w:fill="FFFFFF"/>
        <w:spacing w:before="0" w:beforeAutospacing="0" w:after="300" w:afterAutospacing="0"/>
        <w:ind w:left="-709"/>
        <w:rPr>
          <w:sz w:val="28"/>
          <w:szCs w:val="28"/>
        </w:rPr>
      </w:pPr>
      <w:r w:rsidRPr="00C610A0">
        <w:rPr>
          <w:sz w:val="28"/>
          <w:szCs w:val="28"/>
          <w:u w:val="single"/>
        </w:rPr>
        <w:t>Цель:</w:t>
      </w:r>
      <w:r w:rsidRPr="00C6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C610A0">
        <w:rPr>
          <w:color w:val="000000"/>
          <w:sz w:val="28"/>
          <w:szCs w:val="28"/>
        </w:rPr>
        <w:t>ормирование навыка классификации объектов по ключевым признакам, зрительного анализа и обобщения.</w:t>
      </w:r>
      <w:r w:rsidRPr="00C610A0">
        <w:rPr>
          <w:color w:val="000000"/>
          <w:sz w:val="28"/>
          <w:szCs w:val="28"/>
        </w:rPr>
        <w:br/>
      </w:r>
      <w:r>
        <w:rPr>
          <w:color w:val="000000"/>
          <w:sz w:val="23"/>
          <w:szCs w:val="23"/>
          <w:shd w:val="clear" w:color="auto" w:fill="F2F2F2"/>
        </w:rPr>
        <w:br/>
      </w:r>
      <w:r w:rsidRPr="00A432FE">
        <w:rPr>
          <w:sz w:val="28"/>
          <w:szCs w:val="28"/>
          <w:u w:val="single"/>
        </w:rPr>
        <w:t>Содержание</w:t>
      </w:r>
      <w:proofErr w:type="gramStart"/>
      <w:r w:rsidRPr="00A432FE"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</w:t>
      </w:r>
      <w:r w:rsidRPr="00A432FE">
        <w:rPr>
          <w:sz w:val="28"/>
          <w:szCs w:val="28"/>
        </w:rPr>
        <w:t>Раскладывается ряд карточек с предметами одной тематики, или формы, или цвета и одна карточка, которая не подходит по смыслу. Задача ребенка на</w:t>
      </w:r>
      <w:r>
        <w:rPr>
          <w:sz w:val="28"/>
          <w:szCs w:val="28"/>
        </w:rPr>
        <w:t>йти ту карточку, которая лишняя.</w:t>
      </w: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D5072D" w:rsidRPr="00D5072D" w:rsidRDefault="00D5072D" w:rsidP="00D5072D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rStyle w:val="c2"/>
          <w:b/>
          <w:color w:val="943634" w:themeColor="accent2" w:themeShade="BF"/>
          <w:sz w:val="28"/>
          <w:szCs w:val="28"/>
          <w:u w:val="single"/>
        </w:rPr>
      </w:pPr>
      <w:r w:rsidRPr="00D5072D">
        <w:rPr>
          <w:rStyle w:val="c3"/>
          <w:b/>
          <w:bCs/>
          <w:color w:val="943634" w:themeColor="accent2" w:themeShade="BF"/>
          <w:sz w:val="28"/>
          <w:szCs w:val="28"/>
          <w:u w:val="single"/>
        </w:rPr>
        <w:t xml:space="preserve"> </w:t>
      </w:r>
      <w:r w:rsidRPr="00D5072D">
        <w:rPr>
          <w:rStyle w:val="c3"/>
          <w:b/>
          <w:color w:val="943634" w:themeColor="accent2" w:themeShade="BF"/>
          <w:sz w:val="28"/>
          <w:szCs w:val="28"/>
          <w:u w:val="single"/>
        </w:rPr>
        <w:t>Игра «Загадки-описания</w:t>
      </w:r>
      <w:r w:rsidRPr="00D5072D">
        <w:rPr>
          <w:rStyle w:val="c2"/>
          <w:b/>
          <w:color w:val="943634" w:themeColor="accent2" w:themeShade="BF"/>
          <w:sz w:val="28"/>
          <w:szCs w:val="28"/>
          <w:u w:val="single"/>
        </w:rPr>
        <w:t xml:space="preserve">» </w:t>
      </w:r>
    </w:p>
    <w:p w:rsidR="00D5072D" w:rsidRPr="009B01ED" w:rsidRDefault="00D5072D" w:rsidP="00D5072D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A432FE">
        <w:rPr>
          <w:color w:val="000000"/>
          <w:sz w:val="28"/>
          <w:szCs w:val="28"/>
          <w:u w:val="single"/>
          <w:shd w:val="clear" w:color="auto" w:fill="FFFFFF"/>
        </w:rPr>
        <w:t>Цель</w:t>
      </w:r>
      <w:r>
        <w:rPr>
          <w:color w:val="000000"/>
          <w:sz w:val="28"/>
          <w:szCs w:val="28"/>
          <w:shd w:val="clear" w:color="auto" w:fill="FFFFFF"/>
        </w:rPr>
        <w:t>: Развитие пассивного словаря прилагательных.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rStyle w:val="c2"/>
          <w:color w:val="000000"/>
          <w:sz w:val="28"/>
          <w:szCs w:val="28"/>
          <w:u w:val="single"/>
        </w:rPr>
      </w:pP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A432FE">
        <w:rPr>
          <w:rStyle w:val="c2"/>
          <w:color w:val="000000"/>
          <w:sz w:val="28"/>
          <w:szCs w:val="28"/>
          <w:u w:val="single"/>
        </w:rPr>
        <w:t xml:space="preserve">Содержание: </w:t>
      </w:r>
      <w:r>
        <w:rPr>
          <w:rStyle w:val="c2"/>
          <w:color w:val="000000"/>
          <w:sz w:val="28"/>
          <w:szCs w:val="28"/>
        </w:rPr>
        <w:t xml:space="preserve">Предлагается несколько картинок животных, из которых надо выбрать </w:t>
      </w:r>
      <w:proofErr w:type="gramStart"/>
      <w:r>
        <w:rPr>
          <w:rStyle w:val="c2"/>
          <w:color w:val="000000"/>
          <w:sz w:val="28"/>
          <w:szCs w:val="28"/>
        </w:rPr>
        <w:t>нужную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Например: Я высокий, с тонкой шеей, пятнистый (жираф).</w:t>
      </w: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Я низкий, толстый и серый (бегемот).</w:t>
      </w: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Я маленький, серенький, с длинным хвостиком (мышонок).</w:t>
      </w: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Я грозный, большой, с длинной гривой (лев).</w:t>
      </w: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Я горбатый, с длинной шеей и тонкими ногами (верблюд).</w:t>
      </w: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D5072D" w:rsidRPr="00D5072D" w:rsidRDefault="00D5072D" w:rsidP="00D5072D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b/>
          <w:color w:val="943634" w:themeColor="accent2" w:themeShade="BF"/>
          <w:sz w:val="20"/>
          <w:szCs w:val="20"/>
          <w:u w:val="single"/>
        </w:rPr>
      </w:pPr>
      <w:r w:rsidRPr="00D5072D">
        <w:rPr>
          <w:rStyle w:val="c3"/>
          <w:b/>
          <w:color w:val="943634" w:themeColor="accent2" w:themeShade="BF"/>
          <w:sz w:val="28"/>
          <w:szCs w:val="28"/>
          <w:u w:val="single"/>
        </w:rPr>
        <w:t>Игровые упражнения </w:t>
      </w:r>
      <w:r w:rsidRPr="00D5072D">
        <w:rPr>
          <w:rStyle w:val="c2"/>
          <w:b/>
          <w:color w:val="943634" w:themeColor="accent2" w:themeShade="BF"/>
          <w:sz w:val="28"/>
          <w:szCs w:val="28"/>
          <w:u w:val="single"/>
        </w:rPr>
        <w:t xml:space="preserve"> «</w:t>
      </w:r>
      <w:proofErr w:type="gramStart"/>
      <w:r w:rsidRPr="00D5072D">
        <w:rPr>
          <w:rStyle w:val="c2"/>
          <w:b/>
          <w:color w:val="943634" w:themeColor="accent2" w:themeShade="BF"/>
          <w:sz w:val="28"/>
          <w:szCs w:val="28"/>
          <w:u w:val="single"/>
        </w:rPr>
        <w:t>Какой</w:t>
      </w:r>
      <w:proofErr w:type="gramEnd"/>
      <w:r w:rsidRPr="00D5072D">
        <w:rPr>
          <w:rStyle w:val="c2"/>
          <w:b/>
          <w:color w:val="943634" w:themeColor="accent2" w:themeShade="BF"/>
          <w:sz w:val="28"/>
          <w:szCs w:val="28"/>
          <w:u w:val="single"/>
        </w:rPr>
        <w:t>?», «какая?», «какое?», «какие?»</w:t>
      </w: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rStyle w:val="c3"/>
          <w:color w:val="000000"/>
          <w:sz w:val="20"/>
          <w:szCs w:val="20"/>
        </w:rPr>
      </w:pP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A432FE">
        <w:rPr>
          <w:rStyle w:val="c3"/>
          <w:color w:val="000000"/>
          <w:sz w:val="28"/>
          <w:szCs w:val="28"/>
          <w:u w:val="single"/>
        </w:rPr>
        <w:t>Цель:</w:t>
      </w:r>
      <w:r>
        <w:rPr>
          <w:rStyle w:val="c2"/>
          <w:color w:val="000000"/>
          <w:sz w:val="28"/>
          <w:szCs w:val="28"/>
        </w:rPr>
        <w:t> Активизация и закрепление словаря прилагательных.</w:t>
      </w: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rStyle w:val="c2"/>
          <w:color w:val="000000"/>
          <w:sz w:val="28"/>
          <w:szCs w:val="28"/>
          <w:u w:val="single"/>
        </w:rPr>
      </w:pP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A432FE">
        <w:rPr>
          <w:rStyle w:val="c2"/>
          <w:color w:val="000000"/>
          <w:sz w:val="28"/>
          <w:szCs w:val="28"/>
          <w:u w:val="single"/>
        </w:rPr>
        <w:t>Содержание:</w:t>
      </w:r>
      <w:r>
        <w:rPr>
          <w:rStyle w:val="c2"/>
          <w:color w:val="000000"/>
          <w:sz w:val="28"/>
          <w:szCs w:val="28"/>
        </w:rPr>
        <w:t xml:space="preserve">  Взрослый называет слово, обозначающее предмет. Ребенок должен подобрать к нему как можно больше слов, отвечающих на данные вопросы.</w:t>
      </w: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Например: трава (какая она?) - зеленая, мягкая, шелковистая, высокая, изумрудная, густая, скользкая, сухая, болотная...</w:t>
      </w:r>
      <w:proofErr w:type="gramEnd"/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Светит (какое?) солнце.</w:t>
      </w: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Солнце - яркое, блестящее, красное, большое, веселое, радостное, весеннее и т.д.</w:t>
      </w:r>
      <w:proofErr w:type="gramEnd"/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b/>
          <w:bCs/>
          <w:color w:val="000000"/>
          <w:sz w:val="28"/>
          <w:szCs w:val="28"/>
        </w:rPr>
      </w:pP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b/>
          <w:bCs/>
          <w:color w:val="000000"/>
          <w:sz w:val="28"/>
          <w:szCs w:val="28"/>
        </w:rPr>
      </w:pP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b/>
          <w:color w:val="000000"/>
          <w:sz w:val="28"/>
          <w:szCs w:val="28"/>
        </w:rPr>
      </w:pPr>
    </w:p>
    <w:p w:rsidR="00D5072D" w:rsidRPr="00D5072D" w:rsidRDefault="00D5072D" w:rsidP="00D5072D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b/>
          <w:bCs/>
          <w:color w:val="943634" w:themeColor="accent2" w:themeShade="BF"/>
          <w:sz w:val="28"/>
          <w:szCs w:val="28"/>
          <w:u w:val="single"/>
        </w:rPr>
      </w:pPr>
      <w:r w:rsidRPr="00D5072D">
        <w:rPr>
          <w:rStyle w:val="c3"/>
          <w:b/>
          <w:color w:val="943634" w:themeColor="accent2" w:themeShade="BF"/>
          <w:sz w:val="28"/>
          <w:szCs w:val="28"/>
          <w:u w:val="single"/>
        </w:rPr>
        <w:t>Лото «Кто как передвигается?»</w:t>
      </w:r>
    </w:p>
    <w:p w:rsidR="00D5072D" w:rsidRPr="00E3773B" w:rsidRDefault="00D5072D" w:rsidP="00D5072D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  <w:u w:val="single"/>
          <w:shd w:val="clear" w:color="auto" w:fill="FFFFFF"/>
        </w:rPr>
      </w:pP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rStyle w:val="c2"/>
          <w:b/>
          <w:bCs/>
          <w:color w:val="000000"/>
          <w:sz w:val="28"/>
          <w:szCs w:val="28"/>
        </w:rPr>
      </w:pPr>
      <w:r w:rsidRPr="00A432FE">
        <w:rPr>
          <w:rStyle w:val="c3"/>
          <w:color w:val="000000"/>
          <w:sz w:val="28"/>
          <w:szCs w:val="28"/>
          <w:u w:val="single"/>
          <w:shd w:val="clear" w:color="auto" w:fill="FFFFFF"/>
        </w:rPr>
        <w:t>Цель:</w:t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Активизация и закрепление словаря глаголов.</w:t>
      </w:r>
    </w:p>
    <w:p w:rsidR="00D5072D" w:rsidRDefault="00D5072D" w:rsidP="00D5072D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2"/>
          <w:color w:val="000000"/>
          <w:sz w:val="28"/>
          <w:szCs w:val="28"/>
          <w:u w:val="single"/>
        </w:rPr>
      </w:pPr>
    </w:p>
    <w:p w:rsidR="00D5072D" w:rsidRPr="00A432FE" w:rsidRDefault="00D5072D" w:rsidP="00D5072D">
      <w:pPr>
        <w:pStyle w:val="c1"/>
        <w:shd w:val="clear" w:color="auto" w:fill="FFFFFF"/>
        <w:spacing w:before="0" w:beforeAutospacing="0" w:after="0" w:afterAutospacing="0"/>
        <w:ind w:left="-709"/>
        <w:jc w:val="both"/>
        <w:rPr>
          <w:b/>
          <w:bCs/>
          <w:color w:val="000000"/>
          <w:sz w:val="28"/>
          <w:szCs w:val="28"/>
        </w:rPr>
      </w:pPr>
      <w:r w:rsidRPr="00A432FE">
        <w:rPr>
          <w:rStyle w:val="c2"/>
          <w:color w:val="000000"/>
          <w:sz w:val="28"/>
          <w:szCs w:val="28"/>
          <w:u w:val="single"/>
        </w:rPr>
        <w:t>Содержание:</w:t>
      </w:r>
      <w:r>
        <w:rPr>
          <w:rStyle w:val="c2"/>
          <w:color w:val="000000"/>
          <w:sz w:val="28"/>
          <w:szCs w:val="28"/>
        </w:rPr>
        <w:t xml:space="preserve"> На карточках изображены звери птицы, рыбы, пресмыкающиеся, насекомые. Ребенок должен найти у себя соответствующую картинку, назвать ее и определить, как передвигается данное животное. Одновременно можно предложить задание на обобщение значения слов.</w:t>
      </w:r>
    </w:p>
    <w:p w:rsidR="00D5072D" w:rsidRDefault="00D5072D" w:rsidP="00D507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072D" w:rsidRPr="006C61C3" w:rsidRDefault="00D5072D" w:rsidP="00D507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072D" w:rsidRPr="00D5072D" w:rsidRDefault="00D5072D" w:rsidP="00D5072D">
      <w:pPr>
        <w:ind w:left="-851" w:firstLine="142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  </w:t>
      </w:r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Игра «Дай мне»</w:t>
      </w:r>
    </w:p>
    <w:p w:rsidR="00D5072D" w:rsidRPr="00A432FE" w:rsidRDefault="00D5072D" w:rsidP="00D5072D">
      <w:pPr>
        <w:ind w:left="-851"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A432F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32F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Активизация и закрепление словаря существительных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072D" w:rsidRPr="00A432FE" w:rsidRDefault="00D5072D" w:rsidP="00D5072D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2FE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proofErr w:type="gramStart"/>
      <w:r w:rsidRPr="00A432FE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32FE">
        <w:rPr>
          <w:rFonts w:ascii="Times New Roman" w:hAnsi="Times New Roman" w:cs="Times New Roman"/>
          <w:sz w:val="28"/>
          <w:szCs w:val="28"/>
        </w:rPr>
        <w:t xml:space="preserve">Разложив перед </w:t>
      </w:r>
      <w:r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A432FE">
        <w:rPr>
          <w:rFonts w:ascii="Times New Roman" w:hAnsi="Times New Roman" w:cs="Times New Roman"/>
          <w:sz w:val="28"/>
          <w:szCs w:val="28"/>
        </w:rPr>
        <w:t xml:space="preserve">карточки, просим дать </w:t>
      </w:r>
      <w:proofErr w:type="gramStart"/>
      <w:r w:rsidRPr="00A432FE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072D" w:rsidRDefault="00D5072D" w:rsidP="00D507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072D" w:rsidRDefault="00D5072D" w:rsidP="00D507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072D" w:rsidRPr="00D5072D" w:rsidRDefault="00D5072D" w:rsidP="00D5072D">
      <w:pPr>
        <w:ind w:left="-851" w:firstLine="142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Игра «Разорви круг»</w:t>
      </w:r>
    </w:p>
    <w:p w:rsidR="00D5072D" w:rsidRPr="00621D58" w:rsidRDefault="00D5072D" w:rsidP="00D5072D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621D5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21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в самостоятельном назывании слов.</w:t>
      </w:r>
    </w:p>
    <w:p w:rsidR="00D5072D" w:rsidRDefault="00D5072D" w:rsidP="00D5072D">
      <w:pPr>
        <w:ind w:left="-851"/>
        <w:rPr>
          <w:sz w:val="28"/>
          <w:szCs w:val="28"/>
        </w:rPr>
      </w:pPr>
      <w:r w:rsidRPr="00621D5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Содержание</w:t>
      </w:r>
      <w:proofErr w:type="gramStart"/>
      <w:r w:rsidRPr="00621D58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32FE">
        <w:rPr>
          <w:rFonts w:ascii="Times New Roman" w:hAnsi="Times New Roman" w:cs="Times New Roman"/>
          <w:sz w:val="28"/>
          <w:szCs w:val="28"/>
        </w:rPr>
        <w:t>На полу по кругу (он должен быть большим) разложены карточки со словами. Под музыку ребенок бегает внутри круга. Как только музыка обрывается, ребёнок сразу останавливается напро</w:t>
      </w:r>
      <w:r>
        <w:rPr>
          <w:rFonts w:ascii="Times New Roman" w:hAnsi="Times New Roman" w:cs="Times New Roman"/>
          <w:sz w:val="28"/>
          <w:szCs w:val="28"/>
        </w:rPr>
        <w:t>тив определённой карточки.  Р</w:t>
      </w:r>
      <w:r w:rsidRPr="00A432FE">
        <w:rPr>
          <w:rFonts w:ascii="Times New Roman" w:hAnsi="Times New Roman" w:cs="Times New Roman"/>
          <w:sz w:val="28"/>
          <w:szCs w:val="28"/>
        </w:rPr>
        <w:t>ебенок ее озвучивае</w:t>
      </w:r>
      <w:r>
        <w:rPr>
          <w:rFonts w:ascii="Times New Roman" w:hAnsi="Times New Roman" w:cs="Times New Roman"/>
          <w:sz w:val="28"/>
          <w:szCs w:val="28"/>
        </w:rPr>
        <w:t>т, карточка убирается</w:t>
      </w:r>
      <w:r w:rsidRPr="00A432FE">
        <w:rPr>
          <w:rFonts w:ascii="Times New Roman" w:hAnsi="Times New Roman" w:cs="Times New Roman"/>
          <w:sz w:val="28"/>
          <w:szCs w:val="28"/>
        </w:rPr>
        <w:t>. Круг снова замыкается. </w:t>
      </w:r>
      <w:r w:rsidRPr="00A432FE">
        <w:rPr>
          <w:rFonts w:ascii="Times New Roman" w:hAnsi="Times New Roman" w:cs="Times New Roman"/>
          <w:sz w:val="28"/>
          <w:szCs w:val="28"/>
        </w:rPr>
        <w:br/>
      </w:r>
    </w:p>
    <w:p w:rsidR="00D5072D" w:rsidRPr="00D5072D" w:rsidRDefault="00D5072D" w:rsidP="00D5072D">
      <w:pPr>
        <w:ind w:left="-851" w:firstLine="142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A432FE">
        <w:rPr>
          <w:rFonts w:ascii="Times New Roman" w:hAnsi="Times New Roman" w:cs="Times New Roman"/>
          <w:sz w:val="28"/>
          <w:szCs w:val="28"/>
        </w:rPr>
        <w:t> </w:t>
      </w:r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Игра «Часть и целое»</w:t>
      </w:r>
    </w:p>
    <w:p w:rsidR="00D5072D" w:rsidRPr="00621D58" w:rsidRDefault="00D5072D" w:rsidP="00D5072D">
      <w:pPr>
        <w:ind w:left="-851"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621D5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21D5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621D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Практическое освоение навыка образования относительных прилагательных, согласование прилагательных с существительными в роде, числе, активизация словарного запаса.</w:t>
      </w:r>
    </w:p>
    <w:p w:rsidR="00D5072D" w:rsidRDefault="00D5072D" w:rsidP="00D5072D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A432FE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proofErr w:type="gramStart"/>
      <w:r w:rsidRPr="00A432FE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 детям  собрать  комплект одежды, сварить суп, компот и т.д.  Ребенок подбирает соответствующие карточки. </w:t>
      </w:r>
    </w:p>
    <w:p w:rsidR="00D5072D" w:rsidRPr="00D45361" w:rsidRDefault="00D5072D" w:rsidP="00D5072D">
      <w:pPr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D5072D" w:rsidRPr="00D5072D" w:rsidRDefault="00D5072D" w:rsidP="00D5072D">
      <w:pPr>
        <w:ind w:left="-851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Игра «Расчищаем сугробы»</w:t>
      </w:r>
      <w:r w:rsidRPr="00D5072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D5072D" w:rsidRPr="00E3773B" w:rsidRDefault="00D5072D" w:rsidP="00D5072D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77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Цель: </w:t>
      </w:r>
      <w:r w:rsidRPr="008C5A4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словарного запаса, лексико-грамматических представлений.</w:t>
      </w:r>
    </w:p>
    <w:p w:rsidR="00D5072D" w:rsidRDefault="00D5072D" w:rsidP="00D5072D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7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Содержание: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37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 карточки в крышку от коробки или ящик с низкими бортиками. Посыпьте их манной крупой. Вооружившись кисточкой,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</w:t>
      </w:r>
      <w:r w:rsidRPr="00E3773B">
        <w:rPr>
          <w:rFonts w:ascii="Times New Roman" w:hAnsi="Times New Roman" w:cs="Times New Roman"/>
          <w:color w:val="000000" w:themeColor="text1"/>
          <w:sz w:val="28"/>
          <w:szCs w:val="28"/>
        </w:rPr>
        <w:t>должен расчистить "снег" и отыскать нужную картинку. "Спагетти". Карточки можно доставать щипцами.  </w:t>
      </w:r>
    </w:p>
    <w:p w:rsidR="00D5072D" w:rsidRDefault="00D5072D" w:rsidP="00D5072D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72D" w:rsidRPr="00D5072D" w:rsidRDefault="00D5072D" w:rsidP="00D5072D">
      <w:pPr>
        <w:ind w:left="-851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Игра «</w:t>
      </w:r>
      <w:bookmarkStart w:id="0" w:name="_GoBack"/>
      <w:bookmarkEnd w:id="0"/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Рыбалка»</w:t>
      </w:r>
    </w:p>
    <w:p w:rsidR="00D5072D" w:rsidRPr="003A4A92" w:rsidRDefault="00D5072D" w:rsidP="00D5072D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3A4A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Цель:</w:t>
      </w:r>
      <w:r w:rsidRPr="003A4A9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Pr="003A4A92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активного и пассивного словарного запаса.</w:t>
      </w:r>
    </w:p>
    <w:p w:rsidR="00D5072D" w:rsidRDefault="00D5072D" w:rsidP="00D5072D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  <w:r w:rsidRPr="00E37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37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каждую карточку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прикрепляем канцелярскую </w:t>
      </w:r>
      <w:r w:rsidRPr="00E37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скрепку. Ребенок должен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поймать и </w:t>
      </w:r>
      <w:r w:rsidRPr="00E3773B">
        <w:rPr>
          <w:rFonts w:ascii="Times New Roman" w:hAnsi="Times New Roman" w:cs="Times New Roman"/>
          <w:color w:val="000000" w:themeColor="text1"/>
          <w:sz w:val="28"/>
          <w:szCs w:val="28"/>
        </w:rPr>
        <w:t>назвать карточку, которую "</w:t>
      </w:r>
      <w:proofErr w:type="gramStart"/>
      <w:r w:rsidRPr="00E3773B">
        <w:rPr>
          <w:rFonts w:ascii="Times New Roman" w:hAnsi="Times New Roman" w:cs="Times New Roman"/>
          <w:color w:val="000000" w:themeColor="text1"/>
          <w:sz w:val="28"/>
          <w:szCs w:val="28"/>
        </w:rPr>
        <w:t>словил</w:t>
      </w:r>
      <w:proofErr w:type="gramEnd"/>
      <w:r w:rsidRPr="00E3773B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D5072D" w:rsidRDefault="00D5072D" w:rsidP="00D5072D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72D" w:rsidRPr="00D5072D" w:rsidRDefault="00D5072D" w:rsidP="00D5072D">
      <w:pPr>
        <w:ind w:left="-851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D5072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 </w:t>
      </w:r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Игра «Кто живет в домике?» </w:t>
      </w:r>
    </w:p>
    <w:p w:rsidR="00D5072D" w:rsidRPr="003A4A92" w:rsidRDefault="00D5072D" w:rsidP="00D5072D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3A4A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Цель:</w:t>
      </w:r>
      <w:r w:rsidRPr="003A4A9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Pr="003A4A92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активного и пассивного словарного запаса.</w:t>
      </w:r>
    </w:p>
    <w:p w:rsidR="00D5072D" w:rsidRDefault="00D5072D" w:rsidP="00D5072D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8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Содержание: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 игры </w:t>
      </w:r>
      <w:r w:rsidRPr="00E37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понадобится изображение домика (любая подходящая картинка или </w:t>
      </w:r>
      <w:proofErr w:type="gramStart"/>
      <w:r w:rsidRPr="00E3773B">
        <w:rPr>
          <w:rFonts w:ascii="Times New Roman" w:hAnsi="Times New Roman" w:cs="Times New Roman"/>
          <w:color w:val="000000" w:themeColor="text1"/>
          <w:sz w:val="28"/>
          <w:szCs w:val="28"/>
        </w:rPr>
        <w:t>самодельный</w:t>
      </w:r>
      <w:proofErr w:type="gramEnd"/>
      <w:r w:rsidRPr="00E37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картона). На окошко крепим "шторку" из новогоднего дождика и прячем под ней наших "жильцов". Ребенок должен подуть на шторку и разглядеть, кто живет в домике.</w:t>
      </w:r>
      <w:r w:rsidRPr="00E377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5072D" w:rsidRPr="00D5072D" w:rsidRDefault="00D5072D" w:rsidP="00D5072D">
      <w:pPr>
        <w:ind w:left="-851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lastRenderedPageBreak/>
        <w:t>Игра «Сортировка»</w:t>
      </w:r>
      <w:r w:rsidRPr="00D5072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D5072D" w:rsidRPr="00BD25BF" w:rsidRDefault="00D5072D" w:rsidP="00D5072D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E37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1D5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D25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D25BF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асширение и обогащение словарного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запаса</w:t>
      </w:r>
      <w:r w:rsidRPr="00BD25BF">
        <w:rPr>
          <w:rFonts w:ascii="Times New Roman" w:hAnsi="Times New Roman" w:cs="Times New Roman"/>
          <w:sz w:val="28"/>
          <w:szCs w:val="28"/>
          <w:shd w:val="clear" w:color="auto" w:fill="FFFFFF"/>
        </w:rPr>
        <w:t>: совершенствование грамматического строя </w:t>
      </w:r>
      <w:r w:rsidRPr="00BD25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D5072D" w:rsidRDefault="00D5072D" w:rsidP="00D5072D">
      <w:pPr>
        <w:ind w:left="-851"/>
        <w:rPr>
          <w:rFonts w:ascii="Times New Roman" w:hAnsi="Times New Roman" w:cs="Times New Roman"/>
          <w:color w:val="555555"/>
          <w:sz w:val="28"/>
          <w:szCs w:val="28"/>
        </w:rPr>
      </w:pPr>
      <w:r w:rsidRPr="00E377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Содержание: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7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Сортируем карточки зависимости от тематики. </w:t>
      </w:r>
      <w:proofErr w:type="gramStart"/>
      <w:r w:rsidRPr="00E3773B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"транспорт": на водный, наземный, воздушный; "животные" - домашние и дикие.</w:t>
      </w:r>
      <w:r w:rsidRPr="006C61C3">
        <w:rPr>
          <w:rFonts w:ascii="Times New Roman" w:hAnsi="Times New Roman" w:cs="Times New Roman"/>
          <w:color w:val="555555"/>
          <w:sz w:val="28"/>
          <w:szCs w:val="28"/>
        </w:rPr>
        <w:t> </w:t>
      </w:r>
      <w:proofErr w:type="gramEnd"/>
    </w:p>
    <w:p w:rsidR="00D5072D" w:rsidRDefault="00D5072D" w:rsidP="00D5072D">
      <w:pPr>
        <w:ind w:left="-851"/>
        <w:rPr>
          <w:rFonts w:ascii="Times New Roman" w:hAnsi="Times New Roman" w:cs="Times New Roman"/>
          <w:color w:val="555555"/>
          <w:sz w:val="28"/>
          <w:szCs w:val="28"/>
        </w:rPr>
      </w:pPr>
    </w:p>
    <w:p w:rsidR="00D5072D" w:rsidRPr="00D5072D" w:rsidRDefault="00D5072D" w:rsidP="00D5072D">
      <w:pPr>
        <w:ind w:left="-851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Игра «Звуковое лото» </w:t>
      </w:r>
    </w:p>
    <w:p w:rsidR="00D5072D" w:rsidRPr="006458B1" w:rsidRDefault="00D5072D" w:rsidP="00D5072D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6458B1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25BF">
        <w:rPr>
          <w:rFonts w:ascii="Times New Roman" w:hAnsi="Times New Roman" w:cs="Times New Roman"/>
          <w:sz w:val="28"/>
          <w:szCs w:val="28"/>
        </w:rPr>
        <w:t>Развитие речевого слуха</w:t>
      </w:r>
      <w:r>
        <w:rPr>
          <w:rFonts w:ascii="Times New Roman" w:hAnsi="Times New Roman" w:cs="Times New Roman"/>
          <w:sz w:val="28"/>
          <w:szCs w:val="28"/>
        </w:rPr>
        <w:t>, умение узнавать животных по звукоподражаниям.</w:t>
      </w:r>
    </w:p>
    <w:p w:rsidR="00D5072D" w:rsidRDefault="00D5072D" w:rsidP="00D5072D">
      <w:pPr>
        <w:ind w:left="-851"/>
        <w:rPr>
          <w:rFonts w:ascii="Times New Roman" w:hAnsi="Times New Roman" w:cs="Times New Roman"/>
          <w:sz w:val="28"/>
          <w:szCs w:val="28"/>
        </w:rPr>
      </w:pPr>
      <w:r w:rsidRPr="006458B1">
        <w:rPr>
          <w:rFonts w:ascii="Times New Roman" w:hAnsi="Times New Roman" w:cs="Times New Roman"/>
          <w:sz w:val="28"/>
          <w:szCs w:val="28"/>
          <w:u w:val="single"/>
        </w:rPr>
        <w:t xml:space="preserve">Содержание: </w:t>
      </w:r>
      <w:r w:rsidRPr="006458B1">
        <w:rPr>
          <w:rFonts w:ascii="Times New Roman" w:hAnsi="Times New Roman" w:cs="Times New Roman"/>
          <w:sz w:val="28"/>
          <w:szCs w:val="28"/>
        </w:rPr>
        <w:t>Слушаем и обсуждаем голоса птиц, звуки животны</w:t>
      </w:r>
      <w:proofErr w:type="gramStart"/>
      <w:r w:rsidRPr="006458B1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6458B1">
        <w:rPr>
          <w:rFonts w:ascii="Times New Roman" w:hAnsi="Times New Roman" w:cs="Times New Roman"/>
          <w:sz w:val="28"/>
          <w:szCs w:val="28"/>
        </w:rPr>
        <w:t xml:space="preserve">домашних, диких), насекомых. Затем просим ребенка  угадать по звуку, кому он </w:t>
      </w:r>
      <w:proofErr w:type="gramStart"/>
      <w:r w:rsidRPr="006458B1">
        <w:rPr>
          <w:rFonts w:ascii="Times New Roman" w:hAnsi="Times New Roman" w:cs="Times New Roman"/>
          <w:sz w:val="28"/>
          <w:szCs w:val="28"/>
        </w:rPr>
        <w:t>принадлежит</w:t>
      </w:r>
      <w:proofErr w:type="gramEnd"/>
      <w:r w:rsidRPr="006458B1">
        <w:rPr>
          <w:rFonts w:ascii="Times New Roman" w:hAnsi="Times New Roman" w:cs="Times New Roman"/>
          <w:sz w:val="28"/>
          <w:szCs w:val="28"/>
        </w:rPr>
        <w:t xml:space="preserve"> и найти соответствующую карточку.</w:t>
      </w:r>
    </w:p>
    <w:p w:rsidR="00D5072D" w:rsidRPr="006458B1" w:rsidRDefault="00D5072D" w:rsidP="00D5072D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D5072D" w:rsidRPr="00D5072D" w:rsidRDefault="00D5072D" w:rsidP="00D5072D">
      <w:pPr>
        <w:ind w:left="-851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6458B1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Игра «Подбери прилагательное, глагол"</w:t>
      </w:r>
    </w:p>
    <w:p w:rsidR="00D5072D" w:rsidRPr="00BD25BF" w:rsidRDefault="00D5072D" w:rsidP="00D5072D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6458B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4536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словарного</w:t>
      </w:r>
      <w:r w:rsidRPr="00D45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развитие умения</w:t>
      </w:r>
      <w:r w:rsidRPr="00D45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согласовывать прилагательное с существительным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D25B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активизация  в </w:t>
      </w:r>
      <w:r w:rsidRPr="00BD25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речи</w:t>
      </w:r>
      <w:r w:rsidRPr="00BD25BF">
        <w:rPr>
          <w:rFonts w:ascii="Times New Roman" w:hAnsi="Times New Roman" w:cs="Times New Roman"/>
          <w:sz w:val="28"/>
          <w:szCs w:val="28"/>
          <w:shd w:val="clear" w:color="auto" w:fill="FFFFFF"/>
        </w:rPr>
        <w:t> детей словаря действий предметов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5072D" w:rsidRDefault="00D5072D" w:rsidP="00D5072D">
      <w:pPr>
        <w:ind w:left="-851"/>
        <w:rPr>
          <w:rFonts w:ascii="Times New Roman" w:hAnsi="Times New Roman" w:cs="Times New Roman"/>
          <w:sz w:val="28"/>
          <w:szCs w:val="28"/>
        </w:rPr>
      </w:pPr>
      <w:r w:rsidRPr="006458B1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  <w:r w:rsidRPr="006458B1">
        <w:rPr>
          <w:rFonts w:ascii="Times New Roman" w:hAnsi="Times New Roman" w:cs="Times New Roman"/>
          <w:sz w:val="28"/>
          <w:szCs w:val="28"/>
        </w:rPr>
        <w:t xml:space="preserve"> Например, карточка Цыпленок. "Он какой? Пушистый, желтый, маленький". Карточка Ножницы. "Они что делают? Режут". </w:t>
      </w:r>
    </w:p>
    <w:p w:rsidR="00D5072D" w:rsidRDefault="00D5072D" w:rsidP="00D5072D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D5072D" w:rsidRPr="00D5072D" w:rsidRDefault="00D5072D" w:rsidP="00D5072D">
      <w:pPr>
        <w:tabs>
          <w:tab w:val="left" w:pos="6555"/>
        </w:tabs>
        <w:ind w:left="-851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Игра  «Запомни  историю»</w:t>
      </w:r>
    </w:p>
    <w:p w:rsidR="00D5072D" w:rsidRPr="003A4A92" w:rsidRDefault="00D5072D" w:rsidP="00D5072D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3A4A9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A4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A4A92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асширение активного и пассивного словарного запаса.</w:t>
      </w:r>
    </w:p>
    <w:p w:rsidR="00D5072D" w:rsidRPr="003A4A92" w:rsidRDefault="00D5072D" w:rsidP="00D5072D">
      <w:pPr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4A92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  <w:r w:rsidRPr="003A4A92">
        <w:rPr>
          <w:rFonts w:ascii="Times New Roman" w:hAnsi="Times New Roman" w:cs="Times New Roman"/>
          <w:sz w:val="28"/>
          <w:szCs w:val="28"/>
        </w:rPr>
        <w:t xml:space="preserve"> Придумываем и рассказываем ребенку какую - </w:t>
      </w:r>
      <w:proofErr w:type="spellStart"/>
      <w:r w:rsidRPr="003A4A9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A4A92">
        <w:rPr>
          <w:rFonts w:ascii="Times New Roman" w:hAnsi="Times New Roman" w:cs="Times New Roman"/>
          <w:sz w:val="28"/>
          <w:szCs w:val="28"/>
        </w:rPr>
        <w:t xml:space="preserve"> историю, например, "Однажды жираф встретил утку, которая каталась на грузовике". Перемешиваем карточки и просим восстановить последовательность (жираф, утка, грузовик). Количество карточек увеличиваем. Эта игра поможет ребенку запоминать последовательность как единый образ, с первого взгляда.</w:t>
      </w:r>
    </w:p>
    <w:p w:rsidR="00D5072D" w:rsidRPr="00D5072D" w:rsidRDefault="00D5072D" w:rsidP="00D5072D">
      <w:pPr>
        <w:ind w:left="-851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6458B1">
        <w:rPr>
          <w:rFonts w:ascii="Arial" w:hAnsi="Arial" w:cs="Arial"/>
          <w:sz w:val="23"/>
          <w:szCs w:val="23"/>
        </w:rPr>
        <w:t> : </w:t>
      </w:r>
      <w:r w:rsidRPr="006458B1">
        <w:rPr>
          <w:rFonts w:ascii="Arial" w:hAnsi="Arial" w:cs="Arial"/>
          <w:sz w:val="23"/>
          <w:szCs w:val="23"/>
        </w:rPr>
        <w:br/>
      </w:r>
      <w:r w:rsidRPr="00D5072D">
        <w:rPr>
          <w:rFonts w:ascii="Arial" w:hAnsi="Arial" w:cs="Arial"/>
          <w:color w:val="943634" w:themeColor="accent2" w:themeShade="BF"/>
          <w:sz w:val="23"/>
          <w:szCs w:val="23"/>
        </w:rPr>
        <w:t> </w:t>
      </w:r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Игра «Фотограф»</w:t>
      </w:r>
    </w:p>
    <w:p w:rsidR="00D5072D" w:rsidRPr="003A4A92" w:rsidRDefault="00D5072D" w:rsidP="00D5072D">
      <w:pPr>
        <w:ind w:left="-851"/>
        <w:rPr>
          <w:rFonts w:ascii="Times New Roman" w:hAnsi="Times New Roman" w:cs="Times New Roman"/>
          <w:sz w:val="28"/>
          <w:szCs w:val="28"/>
        </w:rPr>
      </w:pPr>
      <w:r w:rsidRPr="003A4A9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A4A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4A92">
        <w:rPr>
          <w:rFonts w:ascii="Times New Roman" w:hAnsi="Times New Roman" w:cs="Times New Roman"/>
          <w:sz w:val="28"/>
          <w:szCs w:val="28"/>
        </w:rPr>
        <w:t>азвитие зрительного восприятия, произвольного внимания.</w:t>
      </w:r>
    </w:p>
    <w:p w:rsidR="00D5072D" w:rsidRPr="003A4A92" w:rsidRDefault="00D5072D" w:rsidP="00D5072D">
      <w:pPr>
        <w:ind w:left="-851"/>
        <w:rPr>
          <w:rFonts w:ascii="Times New Roman" w:hAnsi="Times New Roman" w:cs="Times New Roman"/>
          <w:sz w:val="28"/>
          <w:szCs w:val="28"/>
        </w:rPr>
      </w:pPr>
      <w:r w:rsidRPr="003A4A92"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</w:t>
      </w:r>
      <w:r w:rsidRPr="003A4A92">
        <w:rPr>
          <w:rFonts w:ascii="Times New Roman" w:hAnsi="Times New Roman" w:cs="Times New Roman"/>
          <w:sz w:val="28"/>
          <w:szCs w:val="28"/>
        </w:rPr>
        <w:t xml:space="preserve">: Показываем ребенку сетку с четырьмя карточками на несколько секунд, затем карточки с сетки убираем и просим положить карточки в том </w:t>
      </w:r>
      <w:r w:rsidRPr="003A4A92">
        <w:rPr>
          <w:rFonts w:ascii="Times New Roman" w:hAnsi="Times New Roman" w:cs="Times New Roman"/>
          <w:b/>
          <w:sz w:val="28"/>
          <w:szCs w:val="28"/>
        </w:rPr>
        <w:t>же</w:t>
      </w:r>
      <w:r w:rsidRPr="003A4A92">
        <w:rPr>
          <w:rFonts w:ascii="Times New Roman" w:hAnsi="Times New Roman" w:cs="Times New Roman"/>
          <w:sz w:val="28"/>
          <w:szCs w:val="28"/>
        </w:rPr>
        <w:t xml:space="preserve"> порядке. Число карточек постепенно увеличиваем. </w:t>
      </w:r>
      <w:r w:rsidRPr="003A4A92">
        <w:rPr>
          <w:rFonts w:ascii="Times New Roman" w:hAnsi="Times New Roman" w:cs="Times New Roman"/>
          <w:sz w:val="28"/>
          <w:szCs w:val="28"/>
        </w:rPr>
        <w:br/>
        <w:t> </w:t>
      </w:r>
    </w:p>
    <w:p w:rsidR="00D5072D" w:rsidRPr="00D5072D" w:rsidRDefault="00D5072D" w:rsidP="00D5072D">
      <w:pPr>
        <w:ind w:left="-851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Игра</w:t>
      </w:r>
      <w:proofErr w:type="gramEnd"/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«Какой формы?»</w:t>
      </w:r>
      <w:r w:rsidRPr="00D5072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D5072D" w:rsidRPr="003A4A92" w:rsidRDefault="00D5072D" w:rsidP="00D5072D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3A4A9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A4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4A92">
        <w:rPr>
          <w:rFonts w:ascii="Times New Roman" w:hAnsi="Times New Roman" w:cs="Times New Roman"/>
          <w:sz w:val="28"/>
          <w:szCs w:val="28"/>
        </w:rPr>
        <w:t>азвитие умения различать объекты по геометрическим формам: круглой, квадратной, треугольной.</w:t>
      </w:r>
    </w:p>
    <w:p w:rsidR="00D5072D" w:rsidRPr="003A4A92" w:rsidRDefault="00D5072D" w:rsidP="00D5072D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A92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3A4A92">
        <w:rPr>
          <w:rFonts w:ascii="Times New Roman" w:hAnsi="Times New Roman" w:cs="Times New Roman"/>
          <w:sz w:val="28"/>
          <w:szCs w:val="28"/>
        </w:rPr>
        <w:t>: Раскладываем карточки с предметами разных геометрических форм и геометрические фигуры. Ребенок должен определить, на какую фигуру похож предмет на карточке. </w:t>
      </w:r>
      <w:r w:rsidRPr="003A4A92">
        <w:rPr>
          <w:rFonts w:ascii="Times New Roman" w:hAnsi="Times New Roman" w:cs="Times New Roman"/>
          <w:sz w:val="28"/>
          <w:szCs w:val="28"/>
        </w:rPr>
        <w:br/>
      </w:r>
    </w:p>
    <w:p w:rsidR="00D5072D" w:rsidRPr="00D5072D" w:rsidRDefault="00D5072D" w:rsidP="00D5072D">
      <w:pPr>
        <w:ind w:left="-851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Игра «</w:t>
      </w:r>
      <w:proofErr w:type="spellStart"/>
      <w:proofErr w:type="gramStart"/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Живое-неживое</w:t>
      </w:r>
      <w:proofErr w:type="spellEnd"/>
      <w:proofErr w:type="gramEnd"/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»</w:t>
      </w:r>
      <w:r w:rsidRPr="00D5072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D5072D" w:rsidRPr="003A4A92" w:rsidRDefault="00D5072D" w:rsidP="00D5072D">
      <w:pPr>
        <w:ind w:left="-851"/>
        <w:rPr>
          <w:rFonts w:ascii="Times New Roman" w:hAnsi="Times New Roman" w:cs="Times New Roman"/>
          <w:sz w:val="28"/>
          <w:szCs w:val="28"/>
        </w:rPr>
      </w:pPr>
      <w:r w:rsidRPr="003A4A92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A4A92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асширение знаний о живых и неживых предметах.</w:t>
      </w:r>
    </w:p>
    <w:p w:rsidR="00D5072D" w:rsidRPr="003A4A92" w:rsidRDefault="00D5072D" w:rsidP="00D5072D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3A4A92">
        <w:rPr>
          <w:rFonts w:ascii="Times New Roman" w:hAnsi="Times New Roman" w:cs="Times New Roman"/>
          <w:sz w:val="28"/>
          <w:szCs w:val="28"/>
          <w:u w:val="single"/>
        </w:rPr>
        <w:t xml:space="preserve">Содержание: </w:t>
      </w:r>
      <w:r w:rsidRPr="003A4A92">
        <w:rPr>
          <w:rFonts w:ascii="Times New Roman" w:hAnsi="Times New Roman" w:cs="Times New Roman"/>
          <w:sz w:val="28"/>
          <w:szCs w:val="28"/>
        </w:rPr>
        <w:t>Заранее готовятся карточки с одушевлёнными и неодушевлёнными предметами. Например, заяц-морковь, обезьяна-пальма. С такими ассоциациями ребенку будет легче понять, где живой и неживой предмет. Ребенку предлагается найти пару « живое – неживое».</w:t>
      </w:r>
      <w:r w:rsidRPr="003A4A92">
        <w:rPr>
          <w:rFonts w:ascii="Times New Roman" w:hAnsi="Times New Roman" w:cs="Times New Roman"/>
          <w:sz w:val="28"/>
          <w:szCs w:val="28"/>
        </w:rPr>
        <w:br/>
      </w:r>
    </w:p>
    <w:p w:rsidR="00D5072D" w:rsidRPr="00D5072D" w:rsidRDefault="00D5072D" w:rsidP="00D5072D">
      <w:pPr>
        <w:ind w:left="-851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D5072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 Игра «Противоположности»</w:t>
      </w:r>
      <w:r w:rsidRPr="00D5072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D5072D" w:rsidRPr="003A4A92" w:rsidRDefault="00D5072D" w:rsidP="00D5072D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3A4A92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4A92">
        <w:rPr>
          <w:rFonts w:ascii="Times New Roman" w:hAnsi="Times New Roman" w:cs="Times New Roman"/>
          <w:sz w:val="28"/>
          <w:szCs w:val="28"/>
        </w:rPr>
        <w:t>бучение умению находить предметы и явления, что противоположны по значению.</w:t>
      </w:r>
    </w:p>
    <w:p w:rsidR="00D5072D" w:rsidRPr="003A4A92" w:rsidRDefault="00D5072D" w:rsidP="00D5072D">
      <w:pPr>
        <w:ind w:left="-851"/>
        <w:rPr>
          <w:rFonts w:ascii="Times New Roman" w:hAnsi="Times New Roman" w:cs="Times New Roman"/>
          <w:sz w:val="28"/>
          <w:szCs w:val="28"/>
        </w:rPr>
      </w:pPr>
      <w:r w:rsidRPr="003A4A92">
        <w:rPr>
          <w:rFonts w:ascii="Times New Roman" w:hAnsi="Times New Roman" w:cs="Times New Roman"/>
          <w:sz w:val="28"/>
          <w:szCs w:val="28"/>
          <w:u w:val="single"/>
        </w:rPr>
        <w:t xml:space="preserve">Содержание: </w:t>
      </w:r>
      <w:r w:rsidRPr="003A4A92">
        <w:rPr>
          <w:rFonts w:ascii="Times New Roman" w:hAnsi="Times New Roman" w:cs="Times New Roman"/>
          <w:sz w:val="28"/>
          <w:szCs w:val="28"/>
        </w:rPr>
        <w:t xml:space="preserve">Сортируем карточки по принципу: большой - маленький, съедобный - несъедобный, </w:t>
      </w:r>
      <w:proofErr w:type="spellStart"/>
      <w:proofErr w:type="gramStart"/>
      <w:r w:rsidRPr="003A4A92">
        <w:rPr>
          <w:rFonts w:ascii="Times New Roman" w:hAnsi="Times New Roman" w:cs="Times New Roman"/>
          <w:sz w:val="28"/>
          <w:szCs w:val="28"/>
        </w:rPr>
        <w:t>быстрый-медленный</w:t>
      </w:r>
      <w:proofErr w:type="spellEnd"/>
      <w:proofErr w:type="gramEnd"/>
      <w:r w:rsidRPr="003A4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A92">
        <w:rPr>
          <w:rFonts w:ascii="Times New Roman" w:hAnsi="Times New Roman" w:cs="Times New Roman"/>
          <w:sz w:val="28"/>
          <w:szCs w:val="28"/>
        </w:rPr>
        <w:t>тяжелый-легкий</w:t>
      </w:r>
      <w:proofErr w:type="spellEnd"/>
      <w:r w:rsidRPr="003A4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A92">
        <w:rPr>
          <w:rFonts w:ascii="Times New Roman" w:hAnsi="Times New Roman" w:cs="Times New Roman"/>
          <w:sz w:val="28"/>
          <w:szCs w:val="28"/>
        </w:rPr>
        <w:t>высокий-низкий</w:t>
      </w:r>
      <w:proofErr w:type="spellEnd"/>
      <w:r w:rsidRPr="003A4A92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3A4A92">
        <w:rPr>
          <w:rFonts w:ascii="Times New Roman" w:hAnsi="Times New Roman" w:cs="Times New Roman"/>
          <w:sz w:val="28"/>
          <w:szCs w:val="28"/>
        </w:rPr>
        <w:br/>
      </w:r>
    </w:p>
    <w:p w:rsidR="00D5072D" w:rsidRPr="003A4A92" w:rsidRDefault="00D5072D" w:rsidP="00D5072D">
      <w:pPr>
        <w:rPr>
          <w:rFonts w:ascii="Times New Roman" w:hAnsi="Times New Roman" w:cs="Times New Roman"/>
          <w:sz w:val="28"/>
          <w:szCs w:val="28"/>
        </w:rPr>
      </w:pPr>
    </w:p>
    <w:p w:rsidR="00D15923" w:rsidRPr="00D5072D" w:rsidRDefault="00D15923" w:rsidP="00D15923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</w:p>
    <w:sectPr w:rsidR="00D15923" w:rsidRPr="00D5072D" w:rsidSect="00C9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923"/>
    <w:rsid w:val="001744FB"/>
    <w:rsid w:val="009315DE"/>
    <w:rsid w:val="009B65F3"/>
    <w:rsid w:val="009D69F6"/>
    <w:rsid w:val="00BD7F1A"/>
    <w:rsid w:val="00C95824"/>
    <w:rsid w:val="00D15923"/>
    <w:rsid w:val="00D5072D"/>
    <w:rsid w:val="00EB1A38"/>
    <w:rsid w:val="00F7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5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072D"/>
  </w:style>
  <w:style w:type="character" w:customStyle="1" w:styleId="c2">
    <w:name w:val="c2"/>
    <w:basedOn w:val="a0"/>
    <w:rsid w:val="00D50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2022-12-19T05:07:00Z</dcterms:created>
  <dcterms:modified xsi:type="dcterms:W3CDTF">2022-12-19T05:26:00Z</dcterms:modified>
</cp:coreProperties>
</file>