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27" w:rsidRPr="00326A66" w:rsidRDefault="00326A66">
      <w:pPr>
        <w:rPr>
          <w:lang w:val="en-US"/>
        </w:rPr>
      </w:pPr>
      <w:r>
        <w:rPr>
          <w:lang w:val="en-US"/>
        </w:rPr>
        <w:t>http://nsportal.ru/tolkunova-natalya-aleksandrovna</w:t>
      </w:r>
    </w:p>
    <w:sectPr w:rsidR="00893E27" w:rsidRPr="00326A66" w:rsidSect="0089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A66"/>
    <w:rsid w:val="00326A66"/>
    <w:rsid w:val="00893E27"/>
    <w:rsid w:val="009539EA"/>
    <w:rsid w:val="00E7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8854">
                  <w:marLeft w:val="0"/>
                  <w:marRight w:val="0"/>
                  <w:marTop w:val="13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50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650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8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5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30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3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9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5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8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6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8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1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2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4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9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09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94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23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43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1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4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9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2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6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72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46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81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0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3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9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0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3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1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63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0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dcterms:created xsi:type="dcterms:W3CDTF">2017-11-14T13:47:00Z</dcterms:created>
  <dcterms:modified xsi:type="dcterms:W3CDTF">2017-11-14T13:54:00Z</dcterms:modified>
</cp:coreProperties>
</file>