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b/>
          <w:bCs/>
          <w:color w:val="111111"/>
          <w:sz w:val="27"/>
          <w:szCs w:val="27"/>
          <w:lang w:eastAsia="ru-RU"/>
        </w:rPr>
        <w:t>Родителям рекомендуется:</w:t>
      </w: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111111"/>
          <w:sz w:val="27"/>
          <w:szCs w:val="27"/>
          <w:lang w:eastAsia="ru-RU"/>
        </w:rPr>
        <w:t>Поговорить с ребенком о том, какое время года наступило.</w:t>
      </w: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111111"/>
          <w:sz w:val="27"/>
          <w:szCs w:val="27"/>
          <w:lang w:eastAsia="ru-RU"/>
        </w:rPr>
        <w:t>Во время прогулки в парке обратить внимание на изменения, происходящие в живой и неживой природе ранней весной (днем с крыш капает капель, снег стал рыхлым, ярче светит солнце, звонче поют птицы).</w:t>
      </w:r>
      <w:r w:rsidRPr="000B22BF">
        <w:rPr>
          <w:rFonts w:ascii="Georgia" w:eastAsia="Times New Roman" w:hAnsi="Georgia" w:cs="Tahoma"/>
          <w:color w:val="111111"/>
          <w:sz w:val="27"/>
          <w:szCs w:val="27"/>
          <w:lang w:eastAsia="ru-RU"/>
        </w:rPr>
        <w:br/>
        <w:t>Назвать весенние месяцы, обратить внимание на первый весенний месяц – март.</w:t>
      </w: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111111"/>
          <w:sz w:val="27"/>
          <w:szCs w:val="27"/>
          <w:lang w:eastAsia="ru-RU"/>
        </w:rPr>
        <w:t>Заучить названия весенних месяцев поможет стихотворение:</w:t>
      </w:r>
    </w:p>
    <w:p w:rsidR="000B22BF" w:rsidRDefault="000B22BF" w:rsidP="00E15135">
      <w:pPr>
        <w:shd w:val="clear" w:color="auto" w:fill="FFFFFF"/>
        <w:spacing w:before="150" w:after="180" w:line="240" w:lineRule="auto"/>
        <w:ind w:left="2400"/>
        <w:contextualSpacing/>
        <w:rPr>
          <w:rFonts w:ascii="Georgia" w:eastAsia="Times New Roman" w:hAnsi="Georgia" w:cs="Tahoma"/>
          <w:b/>
          <w:bCs/>
          <w:color w:val="0000CD"/>
          <w:sz w:val="36"/>
          <w:szCs w:val="36"/>
          <w:lang w:eastAsia="ru-RU"/>
        </w:rPr>
      </w:pPr>
      <w:r w:rsidRPr="000B22BF">
        <w:rPr>
          <w:rFonts w:ascii="Georgia" w:eastAsia="Times New Roman" w:hAnsi="Georgia" w:cs="Tahoma"/>
          <w:b/>
          <w:bCs/>
          <w:color w:val="0000CD"/>
          <w:sz w:val="36"/>
          <w:szCs w:val="36"/>
          <w:lang w:eastAsia="ru-RU"/>
        </w:rPr>
        <w:t>Идет матушка-весна, отворяй-ка ворота.</w:t>
      </w:r>
      <w:r w:rsidRPr="000B22BF">
        <w:rPr>
          <w:rFonts w:ascii="Georgia" w:eastAsia="Times New Roman" w:hAnsi="Georgia" w:cs="Tahoma"/>
          <w:b/>
          <w:bCs/>
          <w:color w:val="0000CD"/>
          <w:sz w:val="36"/>
          <w:szCs w:val="36"/>
          <w:lang w:eastAsia="ru-RU"/>
        </w:rPr>
        <w:br/>
        <w:t>Первым март пришел, белый снег сошел.</w:t>
      </w:r>
      <w:r w:rsidRPr="000B22BF">
        <w:rPr>
          <w:rFonts w:ascii="Georgia" w:eastAsia="Times New Roman" w:hAnsi="Georgia" w:cs="Tahoma"/>
          <w:b/>
          <w:bCs/>
          <w:color w:val="0000CD"/>
          <w:sz w:val="36"/>
          <w:szCs w:val="36"/>
          <w:lang w:eastAsia="ru-RU"/>
        </w:rPr>
        <w:br/>
        <w:t>А за ним и апрель отворил окно и дверь.</w:t>
      </w:r>
      <w:r w:rsidRPr="000B22BF">
        <w:rPr>
          <w:rFonts w:ascii="Georgia" w:eastAsia="Times New Roman" w:hAnsi="Georgia" w:cs="Tahoma"/>
          <w:b/>
          <w:bCs/>
          <w:color w:val="0000CD"/>
          <w:sz w:val="36"/>
          <w:szCs w:val="36"/>
          <w:lang w:eastAsia="ru-RU"/>
        </w:rPr>
        <w:br/>
        <w:t>А уж как пришел май, солнце в дом приглашай!</w:t>
      </w:r>
    </w:p>
    <w:p w:rsidR="0072116E" w:rsidRDefault="0072116E" w:rsidP="00E15135">
      <w:pPr>
        <w:shd w:val="clear" w:color="auto" w:fill="FFFFFF"/>
        <w:spacing w:before="150" w:after="180" w:line="240" w:lineRule="auto"/>
        <w:ind w:left="2400"/>
        <w:contextualSpacing/>
        <w:rPr>
          <w:rFonts w:ascii="Georgia" w:eastAsia="Times New Roman" w:hAnsi="Georgia" w:cs="Tahoma"/>
          <w:b/>
          <w:bCs/>
          <w:color w:val="0000CD"/>
          <w:sz w:val="36"/>
          <w:szCs w:val="36"/>
          <w:lang w:eastAsia="ru-RU"/>
        </w:rPr>
      </w:pPr>
    </w:p>
    <w:p w:rsidR="0072116E" w:rsidRPr="000B22BF" w:rsidRDefault="0072116E" w:rsidP="00E15135">
      <w:pPr>
        <w:shd w:val="clear" w:color="auto" w:fill="FFFFFF"/>
        <w:spacing w:before="150" w:after="180" w:line="240" w:lineRule="auto"/>
        <w:ind w:left="2400"/>
        <w:contextualSpacing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noProof/>
          <w:color w:val="111111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-366395</wp:posOffset>
            </wp:positionV>
            <wp:extent cx="10329545" cy="7303135"/>
            <wp:effectExtent l="0" t="0" r="0" b="0"/>
            <wp:wrapSquare wrapText="bothSides"/>
            <wp:docPr id="2" name="Рисунок 1" descr="http://cs631224.vk.me/v631224207/14f9f/Snj6DZ591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31224.vk.me/v631224207/14f9f/Snj6DZ591A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9545" cy="730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 </w:t>
      </w: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b/>
          <w:bCs/>
          <w:color w:val="111111"/>
          <w:sz w:val="27"/>
          <w:szCs w:val="27"/>
          <w:lang w:eastAsia="ru-RU"/>
        </w:rPr>
        <w:t>Упражнения на развитие речи:</w:t>
      </w: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0000CD"/>
          <w:sz w:val="27"/>
          <w:szCs w:val="27"/>
          <w:lang w:eastAsia="ru-RU"/>
        </w:rPr>
        <w:t>1. Подобрать как можно больше признаков к словам:</w:t>
      </w: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111111"/>
          <w:sz w:val="27"/>
          <w:szCs w:val="27"/>
          <w:lang w:eastAsia="ru-RU"/>
        </w:rPr>
        <w:t>Солнце весной (какое?) – теплое, яркое, ласковое, весеннее, долгожданное …</w:t>
      </w: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111111"/>
          <w:sz w:val="27"/>
          <w:szCs w:val="27"/>
          <w:lang w:eastAsia="ru-RU"/>
        </w:rPr>
        <w:t>Небо весной (какое?) – светлое, ясное, голубое, чистое, безоблачное …</w:t>
      </w: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111111"/>
          <w:sz w:val="27"/>
          <w:szCs w:val="27"/>
          <w:lang w:eastAsia="ru-RU"/>
        </w:rPr>
        <w:t>Снег весной (какой?) – темный, осевший, талый, липкий …</w:t>
      </w: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111111"/>
          <w:sz w:val="27"/>
          <w:szCs w:val="27"/>
          <w:lang w:eastAsia="ru-RU"/>
        </w:rPr>
        <w:t>Ветер весной (какой?) – весенний, теплый, свежий …</w:t>
      </w: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111111"/>
          <w:sz w:val="27"/>
          <w:szCs w:val="27"/>
          <w:lang w:eastAsia="ru-RU"/>
        </w:rPr>
        <w:t>Ручьи (какие?) – быстрые, чистые, звонкие,  прозрачные …</w:t>
      </w: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0000CD"/>
          <w:sz w:val="27"/>
          <w:szCs w:val="27"/>
          <w:lang w:eastAsia="ru-RU"/>
        </w:rPr>
        <w:t>2. Пересказ с опорой на вопросы.</w:t>
      </w: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111111"/>
          <w:sz w:val="27"/>
          <w:szCs w:val="27"/>
          <w:lang w:eastAsia="ru-RU"/>
        </w:rPr>
        <w:t>Наступает теплая весна. Ярче светит солнышко. Начали таять снег и сосульки. На деревьях набухают почки. Скоро из теплых стран прилетят птицы. Они будут вить гнезда.</w:t>
      </w: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111111"/>
          <w:sz w:val="27"/>
          <w:szCs w:val="27"/>
          <w:lang w:eastAsia="ru-RU"/>
        </w:rPr>
        <w:t>Объяснить значение словосочетаний: "набухают почки", "теплые страны".</w:t>
      </w: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111111"/>
          <w:sz w:val="27"/>
          <w:szCs w:val="27"/>
          <w:lang w:eastAsia="ru-RU"/>
        </w:rPr>
        <w:t>- Какое время года наступает?</w:t>
      </w:r>
      <w:r w:rsidRPr="000B22BF">
        <w:rPr>
          <w:rFonts w:ascii="Georgia" w:eastAsia="Times New Roman" w:hAnsi="Georgia" w:cs="Tahoma"/>
          <w:color w:val="111111"/>
          <w:sz w:val="27"/>
          <w:szCs w:val="27"/>
          <w:lang w:eastAsia="ru-RU"/>
        </w:rPr>
        <w:br/>
        <w:t>- Как светит солнышко?</w:t>
      </w:r>
      <w:r w:rsidRPr="000B22BF">
        <w:rPr>
          <w:rFonts w:ascii="Georgia" w:eastAsia="Times New Roman" w:hAnsi="Georgia" w:cs="Tahoma"/>
          <w:color w:val="111111"/>
          <w:sz w:val="27"/>
          <w:szCs w:val="27"/>
          <w:lang w:eastAsia="ru-RU"/>
        </w:rPr>
        <w:br/>
        <w:t>- Что набухает на деревьях?</w:t>
      </w:r>
      <w:r w:rsidRPr="000B22BF">
        <w:rPr>
          <w:rFonts w:ascii="Georgia" w:eastAsia="Times New Roman" w:hAnsi="Georgia" w:cs="Tahoma"/>
          <w:color w:val="111111"/>
          <w:sz w:val="27"/>
          <w:szCs w:val="27"/>
          <w:lang w:eastAsia="ru-RU"/>
        </w:rPr>
        <w:br/>
        <w:t>- Кто скоро прилетит из теплых стран?</w:t>
      </w:r>
      <w:r w:rsidRPr="000B22BF">
        <w:rPr>
          <w:rFonts w:ascii="Georgia" w:eastAsia="Times New Roman" w:hAnsi="Georgia" w:cs="Tahoma"/>
          <w:color w:val="111111"/>
          <w:sz w:val="27"/>
          <w:szCs w:val="27"/>
          <w:lang w:eastAsia="ru-RU"/>
        </w:rPr>
        <w:br/>
        <w:t>- Что будут делать птицы?</w:t>
      </w:r>
    </w:p>
    <w:p w:rsid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Georgia" w:eastAsia="Times New Roman" w:hAnsi="Georgia" w:cs="Tahoma"/>
          <w:color w:val="0000CD"/>
          <w:sz w:val="27"/>
          <w:szCs w:val="27"/>
          <w:lang w:eastAsia="ru-RU"/>
        </w:rPr>
      </w:pPr>
    </w:p>
    <w:p w:rsid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Georgia" w:eastAsia="Times New Roman" w:hAnsi="Georgia" w:cs="Tahoma"/>
          <w:color w:val="0000CD"/>
          <w:sz w:val="27"/>
          <w:szCs w:val="27"/>
          <w:lang w:eastAsia="ru-RU"/>
        </w:rPr>
      </w:pPr>
    </w:p>
    <w:p w:rsid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Georgia" w:eastAsia="Times New Roman" w:hAnsi="Georgia" w:cs="Tahoma"/>
          <w:color w:val="0000CD"/>
          <w:sz w:val="27"/>
          <w:szCs w:val="27"/>
          <w:lang w:eastAsia="ru-RU"/>
        </w:rPr>
      </w:pP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0000CD"/>
          <w:sz w:val="27"/>
          <w:szCs w:val="27"/>
          <w:lang w:eastAsia="ru-RU"/>
        </w:rPr>
        <w:t>3. Составим рассказ по схеме:</w:t>
      </w: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3548082D" wp14:editId="276E6C8F">
            <wp:extent cx="5753100" cy="4067175"/>
            <wp:effectExtent l="0" t="0" r="0" b="9525"/>
            <wp:docPr id="3" name="Рисунок 3" descr="http://fs00.infourok.ru/images/doc/23/30082/hello_html_m6d58d8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s00.infourok.ru/images/doc/23/30082/hello_html_m6d58d82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0D" w:rsidRDefault="006D6A0D" w:rsidP="00E15135">
      <w:pPr>
        <w:shd w:val="clear" w:color="auto" w:fill="FFFFFF"/>
        <w:spacing w:before="150" w:after="180" w:line="240" w:lineRule="auto"/>
        <w:contextualSpacing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6D6A0D" w:rsidRDefault="006D6A0D" w:rsidP="00E15135">
      <w:pPr>
        <w:shd w:val="clear" w:color="auto" w:fill="FFFFFF"/>
        <w:spacing w:before="150" w:after="180" w:line="240" w:lineRule="auto"/>
        <w:contextualSpacing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6D6A0D" w:rsidRDefault="006D6A0D" w:rsidP="00E15135">
      <w:pPr>
        <w:shd w:val="clear" w:color="auto" w:fill="FFFFFF"/>
        <w:spacing w:before="150" w:after="180" w:line="240" w:lineRule="auto"/>
        <w:contextualSpacing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6D6A0D" w:rsidRDefault="006D6A0D" w:rsidP="00E15135">
      <w:pPr>
        <w:shd w:val="clear" w:color="auto" w:fill="FFFFFF"/>
        <w:spacing w:before="150" w:after="180" w:line="240" w:lineRule="auto"/>
        <w:contextualSpacing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b/>
          <w:bCs/>
          <w:color w:val="FF8C00"/>
          <w:sz w:val="27"/>
          <w:szCs w:val="27"/>
          <w:lang w:eastAsia="ru-RU"/>
        </w:rPr>
        <w:t>Приметы о весне</w:t>
      </w:r>
    </w:p>
    <w:p w:rsidR="000B22BF" w:rsidRPr="000B22BF" w:rsidRDefault="000B22BF" w:rsidP="00E1513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FF8C00"/>
          <w:sz w:val="27"/>
          <w:szCs w:val="27"/>
          <w:lang w:eastAsia="ru-RU"/>
        </w:rPr>
        <w:t>Дружная весна – жди большой воды.</w:t>
      </w:r>
    </w:p>
    <w:p w:rsidR="000B22BF" w:rsidRPr="000B22BF" w:rsidRDefault="000B22BF" w:rsidP="00E1513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FF8C00"/>
          <w:sz w:val="27"/>
          <w:szCs w:val="27"/>
          <w:lang w:eastAsia="ru-RU"/>
        </w:rPr>
        <w:t>Снег скоро тает, и вода беж</w:t>
      </w:r>
      <w:bookmarkStart w:id="0" w:name="_GoBack"/>
      <w:bookmarkEnd w:id="0"/>
      <w:r w:rsidRPr="000B22BF">
        <w:rPr>
          <w:rFonts w:ascii="Georgia" w:eastAsia="Times New Roman" w:hAnsi="Georgia" w:cs="Tahoma"/>
          <w:color w:val="FF8C00"/>
          <w:sz w:val="27"/>
          <w:szCs w:val="27"/>
          <w:lang w:eastAsia="ru-RU"/>
        </w:rPr>
        <w:t>ит дружно – к мокрому лету.</w:t>
      </w:r>
    </w:p>
    <w:p w:rsidR="000B22BF" w:rsidRPr="000B22BF" w:rsidRDefault="000B22BF" w:rsidP="00E1513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FF8C00"/>
          <w:sz w:val="27"/>
          <w:szCs w:val="27"/>
          <w:lang w:eastAsia="ru-RU"/>
        </w:rPr>
        <w:t>Грачи прямо на гнезда летят – дружная весна будет.</w:t>
      </w:r>
    </w:p>
    <w:p w:rsidR="000B22BF" w:rsidRPr="000B22BF" w:rsidRDefault="000B22BF" w:rsidP="00E1513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FF8C00"/>
          <w:sz w:val="27"/>
          <w:szCs w:val="27"/>
          <w:lang w:eastAsia="ru-RU"/>
        </w:rPr>
        <w:t>До первой грозы лягушки не квакают.</w:t>
      </w:r>
    </w:p>
    <w:p w:rsidR="000B22BF" w:rsidRPr="000B22BF" w:rsidRDefault="000B22BF" w:rsidP="00E1513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FF8C00"/>
          <w:sz w:val="27"/>
          <w:szCs w:val="27"/>
          <w:lang w:eastAsia="ru-RU"/>
        </w:rPr>
        <w:t>Май холодный – год хлеборобный.</w:t>
      </w:r>
    </w:p>
    <w:p w:rsidR="000B22BF" w:rsidRPr="000B22BF" w:rsidRDefault="000B22BF" w:rsidP="00E1513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FF8C00"/>
          <w:sz w:val="27"/>
          <w:szCs w:val="27"/>
          <w:lang w:eastAsia="ru-RU"/>
        </w:rPr>
        <w:lastRenderedPageBreak/>
        <w:t>Ласточки прилетели – скоро гром загремит.</w:t>
      </w:r>
    </w:p>
    <w:p w:rsidR="000B22BF" w:rsidRPr="000B22BF" w:rsidRDefault="000B22BF" w:rsidP="00E1513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FF8C00"/>
          <w:sz w:val="27"/>
          <w:szCs w:val="27"/>
          <w:lang w:eastAsia="ru-RU"/>
        </w:rPr>
        <w:t>Когда цветет черемуха, всегда живет холод.</w:t>
      </w:r>
    </w:p>
    <w:p w:rsidR="000B22BF" w:rsidRPr="000B22BF" w:rsidRDefault="000B22BF" w:rsidP="00E1513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FF8C00"/>
          <w:sz w:val="27"/>
          <w:szCs w:val="27"/>
          <w:lang w:eastAsia="ru-RU"/>
        </w:rPr>
        <w:t>Длинные сосульки – к долгой весне. </w:t>
      </w: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524764FE" wp14:editId="17FA4336">
                <wp:extent cx="304800" cy="304800"/>
                <wp:effectExtent l="0" t="0" r="0" b="0"/>
                <wp:docPr id="1" name="AutoShape 3" descr="http://neposed.net/images/olga/obuchai-ka/tematicheskie-nedeli/prirodnii-mir/Vesna-2/naglidnie-posobiy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B9DD44" id="AutoShape 3" o:spid="_x0000_s1026" alt="http://neposed.net/images/olga/obuchai-ka/tematicheskie-nedeli/prirodnii-mir/Vesna-2/naglidnie-posobiy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i3MQBAAMAACs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b/>
          <w:bCs/>
          <w:color w:val="008000"/>
          <w:sz w:val="27"/>
          <w:szCs w:val="27"/>
          <w:lang w:eastAsia="ru-RU"/>
        </w:rPr>
        <w:t>Пословицы о весне</w:t>
      </w:r>
    </w:p>
    <w:p w:rsidR="000B22BF" w:rsidRPr="000B22BF" w:rsidRDefault="000B22BF" w:rsidP="00E15135">
      <w:pPr>
        <w:shd w:val="clear" w:color="auto" w:fill="FFFFFF"/>
        <w:spacing w:before="150" w:after="180" w:line="240" w:lineRule="auto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Arial" w:eastAsia="Times New Roman" w:hAnsi="Arial" w:cs="Arial"/>
          <w:i/>
          <w:iCs/>
          <w:color w:val="008000"/>
          <w:sz w:val="27"/>
          <w:szCs w:val="27"/>
          <w:lang w:eastAsia="ru-RU"/>
        </w:rPr>
        <w:t>Почему так говорят?</w:t>
      </w:r>
    </w:p>
    <w:p w:rsidR="000B22BF" w:rsidRPr="000B22BF" w:rsidRDefault="000B22BF" w:rsidP="00E1513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008000"/>
          <w:sz w:val="27"/>
          <w:szCs w:val="27"/>
          <w:lang w:eastAsia="ru-RU"/>
        </w:rPr>
        <w:t>Весенний день год кормит. (Весной люди делают посадки зерновых, овощей, чтобы они успели взойти и вырасти. Потом урожай соберут, и урожай будет целый год людей кормить)</w:t>
      </w:r>
    </w:p>
    <w:p w:rsidR="000B22BF" w:rsidRPr="000B22BF" w:rsidRDefault="000B22BF" w:rsidP="00E1513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008000"/>
          <w:sz w:val="27"/>
          <w:szCs w:val="27"/>
          <w:lang w:eastAsia="ru-RU"/>
        </w:rPr>
        <w:t>Весна красна, да голодна, осень дождлива, да сытна!</w:t>
      </w:r>
    </w:p>
    <w:p w:rsidR="000B22BF" w:rsidRPr="000B22BF" w:rsidRDefault="000B22BF" w:rsidP="00E1513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008000"/>
          <w:sz w:val="27"/>
          <w:szCs w:val="27"/>
          <w:lang w:eastAsia="ru-RU"/>
        </w:rPr>
        <w:t>Кто весною потрудится, тот осенью повеселится.</w:t>
      </w:r>
    </w:p>
    <w:p w:rsidR="000B22BF" w:rsidRPr="000B22BF" w:rsidRDefault="000B22BF" w:rsidP="00E1513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008000"/>
          <w:sz w:val="27"/>
          <w:szCs w:val="27"/>
          <w:lang w:eastAsia="ru-RU"/>
        </w:rPr>
        <w:t>Кто спит весной, тот плачет зимой.</w:t>
      </w:r>
    </w:p>
    <w:p w:rsidR="000B22BF" w:rsidRPr="000B22BF" w:rsidRDefault="000B22BF" w:rsidP="00E1513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008000"/>
          <w:sz w:val="27"/>
          <w:szCs w:val="27"/>
          <w:lang w:eastAsia="ru-RU"/>
        </w:rPr>
        <w:t>Март с водой, апрель с травой.</w:t>
      </w:r>
    </w:p>
    <w:p w:rsidR="000B22BF" w:rsidRPr="000B22BF" w:rsidRDefault="000B22BF" w:rsidP="00E1513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008000"/>
          <w:sz w:val="27"/>
          <w:szCs w:val="27"/>
          <w:lang w:eastAsia="ru-RU"/>
        </w:rPr>
        <w:t>Грач на горе – весна на дворе (Грачи – перелетные птицы, они возвращаются к нам весной).</w:t>
      </w:r>
    </w:p>
    <w:p w:rsidR="000B22BF" w:rsidRPr="000B22BF" w:rsidRDefault="000B22BF" w:rsidP="00E1513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008000"/>
          <w:sz w:val="27"/>
          <w:szCs w:val="27"/>
          <w:lang w:eastAsia="ru-RU"/>
        </w:rPr>
        <w:t>Весенний дождь лишним не бывает (Дождик весной нужен, чтобы хорошо взошли семена)</w:t>
      </w:r>
    </w:p>
    <w:p w:rsidR="000B22BF" w:rsidRPr="000B22BF" w:rsidRDefault="000B22BF" w:rsidP="00E1513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008000"/>
          <w:sz w:val="27"/>
          <w:szCs w:val="27"/>
          <w:lang w:eastAsia="ru-RU"/>
        </w:rPr>
        <w:t>Весна красна цветами, а осень – пирогами (Весной распускаются цветы, а осенью собирают урожай хлеба и пекут пироги)</w:t>
      </w:r>
    </w:p>
    <w:p w:rsidR="000B22BF" w:rsidRPr="000B22BF" w:rsidRDefault="000B22BF" w:rsidP="00E1513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Georgia" w:eastAsia="Times New Roman" w:hAnsi="Georgia" w:cs="Tahoma"/>
          <w:color w:val="008000"/>
          <w:sz w:val="27"/>
          <w:szCs w:val="27"/>
          <w:lang w:eastAsia="ru-RU"/>
        </w:rPr>
        <w:t>Май леса наряжает, лето в гости ожидает.</w:t>
      </w:r>
    </w:p>
    <w:p w:rsidR="000B22BF" w:rsidRPr="000B22BF" w:rsidRDefault="000B22BF" w:rsidP="00E15135">
      <w:pPr>
        <w:shd w:val="clear" w:color="auto" w:fill="FFFFFF"/>
        <w:spacing w:after="150" w:line="240" w:lineRule="auto"/>
        <w:contextualSpacing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22BF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​</w:t>
      </w:r>
    </w:p>
    <w:p w:rsidR="000B22BF" w:rsidRDefault="000B22BF" w:rsidP="00E15135">
      <w:pPr>
        <w:shd w:val="clear" w:color="auto" w:fill="FFFFFF"/>
        <w:spacing w:after="150" w:line="240" w:lineRule="auto"/>
        <w:contextualSpacing/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</w:pPr>
      <w:r w:rsidRPr="000B22B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​</w:t>
      </w:r>
      <w:r w:rsidRPr="000B22BF">
        <w:rPr>
          <w:rFonts w:ascii="Georgia" w:eastAsia="Times New Roman" w:hAnsi="Georgia" w:cs="Georgia"/>
          <w:b/>
          <w:bCs/>
          <w:color w:val="FF0000"/>
          <w:sz w:val="27"/>
          <w:szCs w:val="27"/>
          <w:lang w:eastAsia="ru-RU"/>
        </w:rPr>
        <w:t>Мультфильмы</w:t>
      </w:r>
      <w:r w:rsidRPr="000B22BF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 xml:space="preserve"> </w:t>
      </w:r>
      <w:r w:rsidRPr="000B22BF">
        <w:rPr>
          <w:rFonts w:ascii="Georgia" w:eastAsia="Times New Roman" w:hAnsi="Georgia" w:cs="Georgia"/>
          <w:b/>
          <w:bCs/>
          <w:color w:val="FF0000"/>
          <w:sz w:val="27"/>
          <w:szCs w:val="27"/>
          <w:lang w:eastAsia="ru-RU"/>
        </w:rPr>
        <w:t>про</w:t>
      </w:r>
      <w:r w:rsidRPr="000B22BF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 xml:space="preserve"> </w:t>
      </w:r>
      <w:r w:rsidRPr="000B22BF">
        <w:rPr>
          <w:rFonts w:ascii="Georgia" w:eastAsia="Times New Roman" w:hAnsi="Georgia" w:cs="Georgia"/>
          <w:b/>
          <w:bCs/>
          <w:color w:val="FF0000"/>
          <w:sz w:val="27"/>
          <w:szCs w:val="27"/>
          <w:lang w:eastAsia="ru-RU"/>
        </w:rPr>
        <w:t>весенние</w:t>
      </w:r>
      <w:r w:rsidRPr="000B22BF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 xml:space="preserve"> </w:t>
      </w:r>
      <w:r w:rsidRPr="000B22BF">
        <w:rPr>
          <w:rFonts w:ascii="Georgia" w:eastAsia="Times New Roman" w:hAnsi="Georgia" w:cs="Georgia"/>
          <w:b/>
          <w:bCs/>
          <w:color w:val="FF0000"/>
          <w:sz w:val="27"/>
          <w:szCs w:val="27"/>
          <w:lang w:eastAsia="ru-RU"/>
        </w:rPr>
        <w:t>месяцы</w:t>
      </w:r>
      <w:r w:rsidRPr="000B22BF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 xml:space="preserve"> (</w:t>
      </w:r>
      <w:r w:rsidRPr="000B22BF">
        <w:rPr>
          <w:rFonts w:ascii="Georgia" w:eastAsia="Times New Roman" w:hAnsi="Georgia" w:cs="Georgia"/>
          <w:b/>
          <w:bCs/>
          <w:color w:val="FF0000"/>
          <w:sz w:val="27"/>
          <w:szCs w:val="27"/>
          <w:lang w:eastAsia="ru-RU"/>
        </w:rPr>
        <w:t>Уроки</w:t>
      </w:r>
      <w:r w:rsidRPr="000B22BF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 xml:space="preserve"> </w:t>
      </w:r>
      <w:r w:rsidRPr="000B22BF">
        <w:rPr>
          <w:rFonts w:ascii="Georgia" w:eastAsia="Times New Roman" w:hAnsi="Georgia" w:cs="Georgia"/>
          <w:b/>
          <w:bCs/>
          <w:color w:val="FF0000"/>
          <w:sz w:val="27"/>
          <w:szCs w:val="27"/>
          <w:lang w:eastAsia="ru-RU"/>
        </w:rPr>
        <w:t>тетушки</w:t>
      </w:r>
      <w:r w:rsidRPr="000B22BF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 xml:space="preserve"> </w:t>
      </w:r>
      <w:r w:rsidRPr="000B22BF">
        <w:rPr>
          <w:rFonts w:ascii="Georgia" w:eastAsia="Times New Roman" w:hAnsi="Georgia" w:cs="Georgia"/>
          <w:b/>
          <w:bCs/>
          <w:color w:val="FF0000"/>
          <w:sz w:val="27"/>
          <w:szCs w:val="27"/>
          <w:lang w:eastAsia="ru-RU"/>
        </w:rPr>
        <w:t>Совы</w:t>
      </w:r>
      <w:r w:rsidRPr="000B22BF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)</w:t>
      </w:r>
    </w:p>
    <w:p w:rsidR="006D6A0D" w:rsidRDefault="00E15135" w:rsidP="00E15135">
      <w:pPr>
        <w:shd w:val="clear" w:color="auto" w:fill="FFFFFF"/>
        <w:spacing w:after="150" w:line="240" w:lineRule="auto"/>
        <w:contextualSpacing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hyperlink r:id="rId7" w:history="1">
        <w:r w:rsidR="0011401F" w:rsidRPr="00947249">
          <w:rPr>
            <w:rStyle w:val="a5"/>
            <w:rFonts w:ascii="Tahoma" w:eastAsia="Times New Roman" w:hAnsi="Tahoma" w:cs="Tahoma"/>
            <w:sz w:val="24"/>
            <w:szCs w:val="24"/>
            <w:lang w:eastAsia="ru-RU"/>
          </w:rPr>
          <w:t>https://www.youtube.com/watch?time_continue=2&amp;v=cXAKUfzogVs&amp;feature=emb_logo</w:t>
        </w:r>
      </w:hyperlink>
    </w:p>
    <w:p w:rsidR="0011401F" w:rsidRDefault="0011401F" w:rsidP="00E15135">
      <w:pPr>
        <w:shd w:val="clear" w:color="auto" w:fill="FFFFFF"/>
        <w:spacing w:after="150" w:line="240" w:lineRule="auto"/>
        <w:contextualSpacing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11401F" w:rsidRDefault="00E15135" w:rsidP="00E15135">
      <w:pPr>
        <w:shd w:val="clear" w:color="auto" w:fill="FFFFFF"/>
        <w:spacing w:after="150" w:line="240" w:lineRule="auto"/>
        <w:contextualSpacing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hyperlink r:id="rId8" w:history="1">
        <w:r w:rsidR="0011401F" w:rsidRPr="00947249">
          <w:rPr>
            <w:rStyle w:val="a5"/>
            <w:rFonts w:ascii="Tahoma" w:eastAsia="Times New Roman" w:hAnsi="Tahoma" w:cs="Tahoma"/>
            <w:sz w:val="24"/>
            <w:szCs w:val="24"/>
            <w:lang w:eastAsia="ru-RU"/>
          </w:rPr>
          <w:t>https://www.youtube.com/watch?v=WhJ3RdpXJjk&amp;feature=emb_logo</w:t>
        </w:r>
      </w:hyperlink>
    </w:p>
    <w:p w:rsidR="0011401F" w:rsidRDefault="0011401F" w:rsidP="00E15135">
      <w:pPr>
        <w:shd w:val="clear" w:color="auto" w:fill="FFFFFF"/>
        <w:spacing w:after="150" w:line="240" w:lineRule="auto"/>
        <w:contextualSpacing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11401F" w:rsidRDefault="00E15135" w:rsidP="00E15135">
      <w:pPr>
        <w:shd w:val="clear" w:color="auto" w:fill="FFFFFF"/>
        <w:spacing w:after="150" w:line="240" w:lineRule="auto"/>
        <w:contextualSpacing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hyperlink r:id="rId9" w:history="1">
        <w:r w:rsidR="0011401F" w:rsidRPr="00947249">
          <w:rPr>
            <w:rStyle w:val="a5"/>
            <w:rFonts w:ascii="Tahoma" w:eastAsia="Times New Roman" w:hAnsi="Tahoma" w:cs="Tahoma"/>
            <w:sz w:val="24"/>
            <w:szCs w:val="24"/>
            <w:lang w:eastAsia="ru-RU"/>
          </w:rPr>
          <w:t>https://www.youtube.com/watch?v=j7bgAyPJexQ&amp;feature=emb_logo</w:t>
        </w:r>
      </w:hyperlink>
    </w:p>
    <w:p w:rsidR="0011401F" w:rsidRDefault="0011401F" w:rsidP="00E15135">
      <w:pPr>
        <w:shd w:val="clear" w:color="auto" w:fill="FFFFFF"/>
        <w:spacing w:after="150" w:line="240" w:lineRule="auto"/>
        <w:contextualSpacing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11401F" w:rsidRPr="000B22BF" w:rsidRDefault="0011401F" w:rsidP="00E15135">
      <w:pPr>
        <w:shd w:val="clear" w:color="auto" w:fill="FFFFFF"/>
        <w:spacing w:after="150" w:line="240" w:lineRule="auto"/>
        <w:contextualSpacing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1231F9" w:rsidRDefault="001231F9" w:rsidP="00E15135">
      <w:pPr>
        <w:spacing w:line="240" w:lineRule="auto"/>
        <w:contextualSpacing/>
      </w:pPr>
    </w:p>
    <w:sectPr w:rsidR="001231F9" w:rsidSect="000B22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778A9"/>
    <w:multiLevelType w:val="multilevel"/>
    <w:tmpl w:val="A1E4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96DDC"/>
    <w:multiLevelType w:val="multilevel"/>
    <w:tmpl w:val="B9E4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77"/>
    <w:rsid w:val="000B22BF"/>
    <w:rsid w:val="0011401F"/>
    <w:rsid w:val="001231F9"/>
    <w:rsid w:val="004A3049"/>
    <w:rsid w:val="006D6A0D"/>
    <w:rsid w:val="0072116E"/>
    <w:rsid w:val="00865370"/>
    <w:rsid w:val="00991677"/>
    <w:rsid w:val="00E15135"/>
    <w:rsid w:val="00F0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50D1F-5DC3-4903-98B5-1F808A58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4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hJ3RdpXJjk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&amp;v=cXAKUfzogVs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7bgAyPJexQ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user</cp:lastModifiedBy>
  <cp:revision>5</cp:revision>
  <dcterms:created xsi:type="dcterms:W3CDTF">2020-04-19T11:03:00Z</dcterms:created>
  <dcterms:modified xsi:type="dcterms:W3CDTF">2020-04-20T11:18:00Z</dcterms:modified>
</cp:coreProperties>
</file>